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B5" w:rsidRPr="004D64B5" w:rsidRDefault="004D64B5" w:rsidP="004D64B5">
      <w:pPr>
        <w:spacing w:after="0" w:line="240" w:lineRule="auto"/>
        <w:jc w:val="center"/>
        <w:rPr>
          <w:rFonts w:eastAsia="Times New Roman" w:cs="Helvetica"/>
          <w:b/>
          <w:color w:val="1D3850"/>
          <w:lang w:eastAsia="en-GB"/>
        </w:rPr>
      </w:pPr>
      <w:r w:rsidRPr="004D64B5">
        <w:rPr>
          <w:rFonts w:eastAsia="Times New Roman" w:cs="Helvetica"/>
          <w:b/>
          <w:color w:val="1D3850"/>
          <w:lang w:eastAsia="en-GB"/>
        </w:rPr>
        <w:t>DLT PROGRAMME FOR MEDICAL EDUCATORS</w:t>
      </w:r>
    </w:p>
    <w:p w:rsidR="004D64B5" w:rsidRPr="004D64B5" w:rsidRDefault="004D64B5" w:rsidP="004D64B5">
      <w:pPr>
        <w:spacing w:after="0" w:line="240" w:lineRule="auto"/>
        <w:jc w:val="center"/>
        <w:rPr>
          <w:rFonts w:eastAsia="Times New Roman" w:cs="Helvetica"/>
          <w:b/>
          <w:color w:val="1D3850"/>
          <w:lang w:eastAsia="en-GB"/>
        </w:rPr>
      </w:pPr>
      <w:r>
        <w:rPr>
          <w:rFonts w:eastAsia="Times New Roman" w:cs="Helvetica"/>
          <w:b/>
          <w:color w:val="1D3850"/>
          <w:lang w:eastAsia="en-GB"/>
        </w:rPr>
        <w:t xml:space="preserve">INTRODUCTORY INFORMATION </w:t>
      </w:r>
      <w:r w:rsidR="002344BA">
        <w:rPr>
          <w:rFonts w:eastAsia="Times New Roman" w:cs="Helvetica"/>
          <w:b/>
          <w:color w:val="1D3850"/>
          <w:lang w:eastAsia="en-GB"/>
        </w:rPr>
        <w:t>–</w:t>
      </w:r>
      <w:r>
        <w:rPr>
          <w:rFonts w:eastAsia="Times New Roman" w:cs="Helvetica"/>
          <w:b/>
          <w:color w:val="1D3850"/>
          <w:lang w:eastAsia="en-GB"/>
        </w:rPr>
        <w:t xml:space="preserve"> </w:t>
      </w:r>
      <w:r w:rsidR="002344BA">
        <w:rPr>
          <w:rFonts w:eastAsia="Times New Roman" w:cs="Helvetica"/>
          <w:b/>
          <w:color w:val="1D3850"/>
          <w:lang w:eastAsia="en-GB"/>
        </w:rPr>
        <w:t xml:space="preserve">2017/2018 Academic Year </w:t>
      </w:r>
    </w:p>
    <w:p w:rsidR="004D64B5" w:rsidRDefault="004D64B5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B0453F" w:rsidRPr="003B24D7" w:rsidRDefault="00FC6407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 xml:space="preserve">The Developing Learning and Teaching (DLT) Programme for Medical Educators is an accredited Programme led by a partnership of the Oxford Learning Institute and Oxford University Medical Education Fellows (MSD).  </w:t>
      </w:r>
      <w:r w:rsidR="003B24D7">
        <w:rPr>
          <w:rFonts w:eastAsia="Times New Roman" w:cs="Helvetica"/>
          <w:color w:val="1D3850"/>
          <w:lang w:eastAsia="en-GB"/>
        </w:rPr>
        <w:t xml:space="preserve">It is also suitable for new entrants to medical education.   </w:t>
      </w:r>
      <w:r w:rsidRPr="003B24D7">
        <w:rPr>
          <w:rFonts w:eastAsia="Times New Roman" w:cs="Helvetica"/>
          <w:color w:val="1D3850"/>
          <w:lang w:eastAsia="en-GB"/>
        </w:rPr>
        <w:t xml:space="preserve">The </w:t>
      </w:r>
      <w:r w:rsidR="00B0453F" w:rsidRPr="003B24D7">
        <w:rPr>
          <w:rFonts w:eastAsia="Times New Roman" w:cs="Helvetica"/>
          <w:color w:val="1D3850"/>
          <w:lang w:eastAsia="en-GB"/>
        </w:rPr>
        <w:t xml:space="preserve">DLT </w:t>
      </w:r>
      <w:r w:rsidR="00732B20" w:rsidRPr="003B24D7">
        <w:rPr>
          <w:rFonts w:eastAsia="Times New Roman" w:cs="Helvetica"/>
          <w:color w:val="1D3850"/>
          <w:lang w:eastAsia="en-GB"/>
        </w:rPr>
        <w:t xml:space="preserve">for Med Eds. </w:t>
      </w:r>
      <w:r w:rsidR="00B0453F" w:rsidRPr="003B24D7">
        <w:rPr>
          <w:rFonts w:eastAsia="Times New Roman" w:cs="Helvetica"/>
          <w:color w:val="1D3850"/>
          <w:lang w:eastAsia="en-GB"/>
        </w:rPr>
        <w:t>is designed for all medical educators of clinical undergraduates and postgraduate trainees with patient contact and/or involvement. This include</w:t>
      </w:r>
      <w:r w:rsidR="002344BA">
        <w:rPr>
          <w:rFonts w:eastAsia="Times New Roman" w:cs="Helvetica"/>
          <w:color w:val="1D3850"/>
          <w:lang w:eastAsia="en-GB"/>
        </w:rPr>
        <w:t>s</w:t>
      </w:r>
      <w:r w:rsidR="00B0453F" w:rsidRPr="003B24D7">
        <w:rPr>
          <w:rFonts w:eastAsia="Times New Roman" w:cs="Helvetica"/>
          <w:color w:val="1D3850"/>
          <w:lang w:eastAsia="en-GB"/>
        </w:rPr>
        <w:t xml:space="preserve">: </w:t>
      </w:r>
    </w:p>
    <w:p w:rsidR="00B0453F" w:rsidRPr="003B24D7" w:rsidRDefault="00B0453F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B0453F" w:rsidRPr="003B24D7" w:rsidRDefault="00CA56AE" w:rsidP="002344BA">
      <w:pPr>
        <w:pStyle w:val="ListParagraph"/>
        <w:numPr>
          <w:ilvl w:val="0"/>
          <w:numId w:val="1"/>
        </w:numPr>
        <w:spacing w:after="0" w:line="240" w:lineRule="exact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 xml:space="preserve">Postgraduate </w:t>
      </w:r>
      <w:r>
        <w:rPr>
          <w:rFonts w:eastAsia="Times New Roman" w:cs="Helvetica"/>
          <w:color w:val="1D3850"/>
          <w:lang w:eastAsia="en-GB"/>
        </w:rPr>
        <w:t xml:space="preserve">Doctors in Training (incl. those providing informal or bed-side teaching) </w:t>
      </w:r>
      <w:r w:rsidR="00B0453F" w:rsidRPr="003B24D7">
        <w:rPr>
          <w:rFonts w:eastAsia="Times New Roman" w:cs="Helvetica"/>
          <w:color w:val="1D3850"/>
          <w:lang w:eastAsia="en-GB"/>
        </w:rPr>
        <w:t xml:space="preserve"> </w:t>
      </w:r>
    </w:p>
    <w:p w:rsidR="00B0453F" w:rsidRPr="003B24D7" w:rsidRDefault="00B0453F" w:rsidP="002344BA">
      <w:pPr>
        <w:spacing w:after="0" w:line="240" w:lineRule="exact"/>
        <w:rPr>
          <w:rFonts w:eastAsia="Times New Roman" w:cs="Helvetica"/>
          <w:color w:val="1D3850"/>
          <w:lang w:eastAsia="en-GB"/>
        </w:rPr>
      </w:pPr>
    </w:p>
    <w:p w:rsidR="00B0453F" w:rsidRPr="003B24D7" w:rsidRDefault="00B0453F" w:rsidP="002344BA">
      <w:pPr>
        <w:pStyle w:val="ListParagraph"/>
        <w:numPr>
          <w:ilvl w:val="0"/>
          <w:numId w:val="1"/>
        </w:numPr>
        <w:spacing w:after="0" w:line="240" w:lineRule="exact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 xml:space="preserve">Consultant Clinical and Educational Supervisors </w:t>
      </w:r>
    </w:p>
    <w:p w:rsidR="00B0453F" w:rsidRPr="003B24D7" w:rsidRDefault="00B0453F" w:rsidP="002344BA">
      <w:pPr>
        <w:spacing w:after="0" w:line="240" w:lineRule="exact"/>
        <w:rPr>
          <w:rFonts w:eastAsia="Times New Roman" w:cs="Helvetica"/>
          <w:color w:val="1D3850"/>
          <w:lang w:eastAsia="en-GB"/>
        </w:rPr>
      </w:pPr>
    </w:p>
    <w:p w:rsidR="00B0453F" w:rsidRDefault="00B0453F" w:rsidP="002344BA">
      <w:pPr>
        <w:pStyle w:val="ListParagraph"/>
        <w:numPr>
          <w:ilvl w:val="0"/>
          <w:numId w:val="1"/>
        </w:numPr>
        <w:spacing w:after="0" w:line="240" w:lineRule="exact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>Career Grade Trainers and Educational Supervisors.</w:t>
      </w:r>
    </w:p>
    <w:p w:rsidR="00561C01" w:rsidRPr="00561C01" w:rsidRDefault="00561C01" w:rsidP="002344BA">
      <w:pPr>
        <w:pStyle w:val="ListParagraph"/>
        <w:spacing w:after="0"/>
        <w:rPr>
          <w:rFonts w:eastAsia="Times New Roman" w:cs="Helvetica"/>
          <w:color w:val="1D3850"/>
          <w:lang w:eastAsia="en-GB"/>
        </w:rPr>
      </w:pPr>
    </w:p>
    <w:p w:rsidR="00561C01" w:rsidRPr="003B24D7" w:rsidRDefault="00561C01" w:rsidP="002344BA">
      <w:pPr>
        <w:pStyle w:val="ListParagraph"/>
        <w:numPr>
          <w:ilvl w:val="0"/>
          <w:numId w:val="1"/>
        </w:numPr>
        <w:spacing w:after="0" w:line="240" w:lineRule="exact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>Clinical Tutors</w:t>
      </w:r>
    </w:p>
    <w:p w:rsidR="005969BA" w:rsidRPr="003B24D7" w:rsidRDefault="005969BA" w:rsidP="00657761">
      <w:pPr>
        <w:pStyle w:val="ListParagraph"/>
        <w:spacing w:after="0"/>
        <w:rPr>
          <w:rFonts w:eastAsia="Times New Roman" w:cs="Helvetica"/>
          <w:color w:val="1D3850"/>
          <w:lang w:eastAsia="en-GB"/>
        </w:rPr>
      </w:pPr>
    </w:p>
    <w:p w:rsidR="00CA56AE" w:rsidRPr="002344BA" w:rsidRDefault="00732B20" w:rsidP="00CA56AE">
      <w:pPr>
        <w:spacing w:after="0" w:line="240" w:lineRule="auto"/>
        <w:rPr>
          <w:rFonts w:eastAsia="Times New Roman" w:cs="Helvetica"/>
          <w:b/>
          <w:i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>The DLT Programme</w:t>
      </w:r>
      <w:r w:rsidR="00CA56AE">
        <w:rPr>
          <w:rFonts w:eastAsia="Times New Roman" w:cs="Helvetica"/>
          <w:color w:val="1D3850"/>
          <w:lang w:eastAsia="en-GB"/>
        </w:rPr>
        <w:t xml:space="preserve"> </w:t>
      </w:r>
      <w:r w:rsidR="00CA56AE" w:rsidRPr="003B24D7">
        <w:rPr>
          <w:rFonts w:eastAsia="Times New Roman" w:cs="Helvetica"/>
          <w:color w:val="1D3850"/>
          <w:lang w:eastAsia="en-GB"/>
        </w:rPr>
        <w:t xml:space="preserve">comprises </w:t>
      </w:r>
      <w:r w:rsidR="00CA56AE">
        <w:rPr>
          <w:rFonts w:eastAsia="Times New Roman" w:cs="Helvetica"/>
          <w:color w:val="1D3850"/>
          <w:lang w:eastAsia="en-GB"/>
        </w:rPr>
        <w:t xml:space="preserve">two taught </w:t>
      </w:r>
      <w:r w:rsidR="00CA56AE" w:rsidRPr="003B24D7">
        <w:rPr>
          <w:rFonts w:eastAsia="Times New Roman" w:cs="Helvetica"/>
          <w:color w:val="1D3850"/>
          <w:lang w:eastAsia="en-GB"/>
        </w:rPr>
        <w:t xml:space="preserve">interactive workshops (approx. 8 hours contact time). </w:t>
      </w:r>
      <w:r w:rsidR="00CA56AE">
        <w:rPr>
          <w:rFonts w:eastAsia="Times New Roman" w:cs="Helvetica"/>
          <w:color w:val="1D3850"/>
          <w:lang w:eastAsia="en-GB"/>
        </w:rPr>
        <w:t xml:space="preserve">  </w:t>
      </w:r>
      <w:r w:rsidR="00561C01" w:rsidRPr="002344BA">
        <w:rPr>
          <w:rFonts w:eastAsia="Times New Roman" w:cs="Helvetica"/>
          <w:b/>
          <w:i/>
          <w:color w:val="1D3850"/>
          <w:lang w:eastAsia="en-GB"/>
        </w:rPr>
        <w:t xml:space="preserve">Attendance at Workshop 1 </w:t>
      </w:r>
      <w:r w:rsidR="002344BA" w:rsidRPr="002344BA">
        <w:rPr>
          <w:rFonts w:eastAsia="Times New Roman" w:cs="Helvetica"/>
          <w:b/>
          <w:i/>
          <w:color w:val="1D3850"/>
          <w:lang w:eastAsia="en-GB"/>
        </w:rPr>
        <w:t xml:space="preserve">(one day) </w:t>
      </w:r>
      <w:r w:rsidR="00561C01" w:rsidRPr="002344BA">
        <w:rPr>
          <w:rFonts w:eastAsia="Times New Roman" w:cs="Helvetica"/>
          <w:b/>
          <w:i/>
          <w:color w:val="1D3850"/>
          <w:lang w:eastAsia="en-GB"/>
        </w:rPr>
        <w:t>is sufficient for ES mandatory training purposes</w:t>
      </w:r>
    </w:p>
    <w:p w:rsidR="00CA56AE" w:rsidRPr="003B24D7" w:rsidRDefault="00CA56AE" w:rsidP="00CA56AE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461D59" w:rsidRPr="003B24D7" w:rsidRDefault="001A4FFF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4D64B5">
        <w:rPr>
          <w:rFonts w:eastAsia="Times New Roman" w:cs="Helvetica"/>
          <w:b/>
          <w:color w:val="1D3850"/>
          <w:lang w:eastAsia="en-GB"/>
        </w:rPr>
        <w:t>Workshop 1</w:t>
      </w:r>
      <w:r w:rsidRPr="003B24D7">
        <w:rPr>
          <w:rFonts w:eastAsia="Times New Roman" w:cs="Helvetica"/>
          <w:color w:val="1D3850"/>
          <w:lang w:eastAsia="en-GB"/>
        </w:rPr>
        <w:t xml:space="preserve"> (meets HEE TV Educational Supervisor accreditation </w:t>
      </w:r>
      <w:r w:rsidR="003B24D7" w:rsidRPr="003B24D7">
        <w:rPr>
          <w:rFonts w:eastAsia="Times New Roman" w:cs="Helvetica"/>
          <w:color w:val="1D3850"/>
          <w:lang w:eastAsia="en-GB"/>
        </w:rPr>
        <w:t xml:space="preserve">criteria) </w:t>
      </w:r>
      <w:r w:rsidRPr="003B24D7">
        <w:rPr>
          <w:rFonts w:eastAsia="Times New Roman" w:cs="Helvetica"/>
          <w:color w:val="1D3850"/>
          <w:lang w:eastAsia="en-GB"/>
        </w:rPr>
        <w:t xml:space="preserve">  </w:t>
      </w:r>
    </w:p>
    <w:p w:rsidR="00FC6407" w:rsidRPr="003B24D7" w:rsidRDefault="00CA56AE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>
        <w:rPr>
          <w:rFonts w:eastAsia="Times New Roman" w:cs="Helvetica"/>
          <w:color w:val="1D3850"/>
          <w:lang w:eastAsia="en-GB"/>
        </w:rPr>
        <w:t xml:space="preserve">A </w:t>
      </w:r>
      <w:r w:rsidR="00732B20" w:rsidRPr="003B24D7">
        <w:rPr>
          <w:rFonts w:eastAsia="Times New Roman" w:cs="Helvetica"/>
          <w:color w:val="1D3850"/>
          <w:lang w:eastAsia="en-GB"/>
        </w:rPr>
        <w:t>one-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day </w:t>
      </w:r>
      <w:r>
        <w:rPr>
          <w:rFonts w:eastAsia="Times New Roman" w:cs="Helvetica"/>
          <w:color w:val="1D3850"/>
          <w:lang w:eastAsia="en-GB"/>
        </w:rPr>
        <w:t>event i</w:t>
      </w:r>
      <w:r w:rsidR="00BC47CD" w:rsidRPr="003B24D7">
        <w:rPr>
          <w:rFonts w:eastAsia="Times New Roman" w:cs="Helvetica"/>
          <w:color w:val="1D3850"/>
          <w:lang w:eastAsia="en-GB"/>
        </w:rPr>
        <w:t>ntegrat</w:t>
      </w:r>
      <w:r>
        <w:rPr>
          <w:rFonts w:eastAsia="Times New Roman" w:cs="Helvetica"/>
          <w:color w:val="1D3850"/>
          <w:lang w:eastAsia="en-GB"/>
        </w:rPr>
        <w:t xml:space="preserve">ing </w:t>
      </w:r>
      <w:r w:rsidR="00461D59" w:rsidRPr="003B24D7">
        <w:rPr>
          <w:rFonts w:eastAsia="Times New Roman" w:cs="Helvetica"/>
          <w:color w:val="1D3850"/>
          <w:lang w:eastAsia="en-GB"/>
        </w:rPr>
        <w:t>theory</w:t>
      </w:r>
      <w:r w:rsidR="00BC47CD" w:rsidRPr="003B24D7">
        <w:rPr>
          <w:rFonts w:eastAsia="Times New Roman" w:cs="Helvetica"/>
          <w:color w:val="1D3850"/>
          <w:lang w:eastAsia="en-GB"/>
        </w:rPr>
        <w:t>, t</w:t>
      </w:r>
      <w:r w:rsidR="00461D59" w:rsidRPr="003B24D7">
        <w:rPr>
          <w:rFonts w:eastAsia="Times New Roman" w:cs="Helvetica"/>
          <w:color w:val="1D3850"/>
          <w:lang w:eastAsia="en-GB"/>
        </w:rPr>
        <w:t>rainer role</w:t>
      </w:r>
      <w:r>
        <w:rPr>
          <w:rFonts w:eastAsia="Times New Roman" w:cs="Helvetica"/>
          <w:color w:val="1D3850"/>
          <w:lang w:eastAsia="en-GB"/>
        </w:rPr>
        <w:t>s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 and </w:t>
      </w:r>
      <w:r w:rsidR="00BC47CD" w:rsidRPr="003B24D7">
        <w:rPr>
          <w:rFonts w:eastAsia="Times New Roman" w:cs="Helvetica"/>
          <w:color w:val="1D3850"/>
          <w:lang w:eastAsia="en-GB"/>
        </w:rPr>
        <w:t xml:space="preserve">practice 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(e.g. </w:t>
      </w:r>
      <w:r>
        <w:rPr>
          <w:rFonts w:eastAsia="Times New Roman" w:cs="Helvetica"/>
          <w:color w:val="1D3850"/>
          <w:lang w:eastAsia="en-GB"/>
        </w:rPr>
        <w:t>teaching design, feedback, edu</w:t>
      </w:r>
      <w:r w:rsidR="00461D59" w:rsidRPr="003B24D7">
        <w:rPr>
          <w:rFonts w:eastAsia="Times New Roman" w:cs="Helvetica"/>
          <w:color w:val="1D3850"/>
          <w:lang w:eastAsia="en-GB"/>
        </w:rPr>
        <w:t>cational appraisal/PDP</w:t>
      </w:r>
      <w:r w:rsidR="00BC47CD" w:rsidRPr="003B24D7">
        <w:rPr>
          <w:rFonts w:eastAsia="Times New Roman" w:cs="Helvetica"/>
          <w:color w:val="1D3850"/>
          <w:lang w:eastAsia="en-GB"/>
        </w:rPr>
        <w:t xml:space="preserve"> </w:t>
      </w:r>
      <w:r w:rsidR="00461D59" w:rsidRPr="003B24D7">
        <w:rPr>
          <w:rFonts w:eastAsia="Times New Roman" w:cs="Helvetica"/>
          <w:color w:val="1D3850"/>
          <w:lang w:eastAsia="en-GB"/>
        </w:rPr>
        <w:t>planning</w:t>
      </w:r>
      <w:r>
        <w:rPr>
          <w:rFonts w:eastAsia="Times New Roman" w:cs="Helvetica"/>
          <w:color w:val="1D3850"/>
          <w:lang w:eastAsia="en-GB"/>
        </w:rPr>
        <w:t>).  T</w:t>
      </w:r>
      <w:r w:rsidR="00732B20" w:rsidRPr="003B24D7">
        <w:rPr>
          <w:rFonts w:eastAsia="Times New Roman" w:cs="Helvetica"/>
          <w:color w:val="1D3850"/>
          <w:lang w:eastAsia="en-GB"/>
        </w:rPr>
        <w:t>here is some pre-course reading</w:t>
      </w:r>
      <w:r>
        <w:rPr>
          <w:rFonts w:eastAsia="Times New Roman" w:cs="Helvetica"/>
          <w:color w:val="1D3850"/>
          <w:lang w:eastAsia="en-GB"/>
        </w:rPr>
        <w:t xml:space="preserve"> (</w:t>
      </w:r>
      <w:r w:rsidR="00732B20" w:rsidRPr="003B24D7">
        <w:rPr>
          <w:rFonts w:eastAsia="Times New Roman" w:cs="Helvetica"/>
          <w:color w:val="1D3850"/>
          <w:lang w:eastAsia="en-GB"/>
        </w:rPr>
        <w:t>2-4 online articles</w:t>
      </w:r>
      <w:r>
        <w:rPr>
          <w:rFonts w:eastAsia="Times New Roman" w:cs="Helvetica"/>
          <w:color w:val="1D3850"/>
          <w:lang w:eastAsia="en-GB"/>
        </w:rPr>
        <w:t>)</w:t>
      </w:r>
      <w:r w:rsidR="003B24D7" w:rsidRPr="003B24D7">
        <w:rPr>
          <w:rFonts w:eastAsia="Times New Roman" w:cs="Helvetica"/>
          <w:color w:val="1D3850"/>
          <w:lang w:eastAsia="en-GB"/>
        </w:rPr>
        <w:t xml:space="preserve">. </w:t>
      </w:r>
    </w:p>
    <w:p w:rsidR="00FC6407" w:rsidRPr="003B24D7" w:rsidRDefault="00FC6407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3B24D7" w:rsidRPr="003B24D7" w:rsidRDefault="003B24D7" w:rsidP="00E35EF0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4D64B5">
        <w:rPr>
          <w:rFonts w:eastAsia="Times New Roman" w:cs="Helvetica"/>
          <w:b/>
          <w:color w:val="1D3850"/>
          <w:lang w:eastAsia="en-GB"/>
        </w:rPr>
        <w:t>Workshop 2</w:t>
      </w:r>
      <w:r w:rsidRPr="003B24D7">
        <w:rPr>
          <w:rFonts w:eastAsia="Times New Roman" w:cs="Helvetica"/>
          <w:color w:val="1D3850"/>
          <w:lang w:eastAsia="en-GB"/>
        </w:rPr>
        <w:t xml:space="preserve"> (Portfolio </w:t>
      </w:r>
      <w:r w:rsidR="00376E20" w:rsidRPr="003B24D7">
        <w:rPr>
          <w:rFonts w:eastAsia="Times New Roman" w:cs="Helvetica"/>
          <w:color w:val="1D3850"/>
          <w:lang w:eastAsia="en-GB"/>
        </w:rPr>
        <w:t>design and</w:t>
      </w:r>
      <w:r w:rsidR="00376E20">
        <w:rPr>
          <w:rFonts w:eastAsia="Times New Roman" w:cs="Helvetica"/>
          <w:color w:val="1D3850"/>
          <w:lang w:eastAsia="en-GB"/>
        </w:rPr>
        <w:t xml:space="preserve"> completion, 2500-5000 words). </w:t>
      </w:r>
    </w:p>
    <w:p w:rsidR="00E35EF0" w:rsidRPr="003B24D7" w:rsidRDefault="00376E20" w:rsidP="00E35EF0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>
        <w:rPr>
          <w:rFonts w:eastAsia="Times New Roman" w:cs="Helvetica"/>
          <w:color w:val="1D3850"/>
          <w:lang w:eastAsia="en-GB"/>
        </w:rPr>
        <w:t>A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 2-hour workshop </w:t>
      </w:r>
      <w:r>
        <w:rPr>
          <w:rFonts w:eastAsia="Times New Roman" w:cs="Helvetica"/>
          <w:color w:val="1D3850"/>
          <w:lang w:eastAsia="en-GB"/>
        </w:rPr>
        <w:t>which g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iven the service </w:t>
      </w:r>
      <w:r w:rsidR="00732B20" w:rsidRPr="003B24D7">
        <w:rPr>
          <w:rFonts w:eastAsia="Times New Roman" w:cs="Helvetica"/>
          <w:color w:val="1D3850"/>
          <w:lang w:eastAsia="en-GB"/>
        </w:rPr>
        <w:t>commitments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 </w:t>
      </w:r>
      <w:r w:rsidR="00732B20" w:rsidRPr="003B24D7">
        <w:rPr>
          <w:rFonts w:eastAsia="Times New Roman" w:cs="Helvetica"/>
          <w:color w:val="1D3850"/>
          <w:lang w:eastAsia="en-GB"/>
        </w:rPr>
        <w:t>of medical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 educators this workshop will be repeated at times suitable to the programme </w:t>
      </w:r>
      <w:r w:rsidR="00BC47CD" w:rsidRPr="003B24D7">
        <w:rPr>
          <w:rFonts w:eastAsia="Times New Roman" w:cs="Helvetica"/>
          <w:color w:val="1D3850"/>
          <w:lang w:eastAsia="en-GB"/>
        </w:rPr>
        <w:t>participants</w:t>
      </w:r>
      <w:r w:rsidR="00461D59" w:rsidRPr="003B24D7">
        <w:rPr>
          <w:rFonts w:eastAsia="Times New Roman" w:cs="Helvetica"/>
          <w:color w:val="1D3850"/>
          <w:lang w:eastAsia="en-GB"/>
        </w:rPr>
        <w:t xml:space="preserve">, including early evening times.  </w:t>
      </w:r>
      <w:r w:rsidR="00E35EF0" w:rsidRPr="003B24D7">
        <w:rPr>
          <w:rFonts w:eastAsia="Times New Roman" w:cs="Helvetica"/>
          <w:color w:val="1D3850"/>
          <w:lang w:eastAsia="en-GB"/>
        </w:rPr>
        <w:t>T</w:t>
      </w:r>
      <w:r w:rsidR="00B16C45">
        <w:rPr>
          <w:rFonts w:eastAsia="Times New Roman" w:cs="Helvetica"/>
          <w:color w:val="1D3850"/>
          <w:lang w:eastAsia="en-GB"/>
        </w:rPr>
        <w:t>he purpose of the workshop is to discuss portfolio design, preferably with some initial development thereof.  T</w:t>
      </w:r>
      <w:r w:rsidR="00E35EF0" w:rsidRPr="003B24D7">
        <w:rPr>
          <w:rFonts w:eastAsia="Times New Roman" w:cs="Helvetica"/>
          <w:color w:val="1D3850"/>
          <w:lang w:eastAsia="en-GB"/>
        </w:rPr>
        <w:t>o complete a portfolio p</w:t>
      </w:r>
      <w:r w:rsidR="00732B20" w:rsidRPr="003B24D7">
        <w:rPr>
          <w:rFonts w:eastAsia="Times New Roman" w:cs="Helvetica"/>
          <w:color w:val="1D3850"/>
          <w:lang w:eastAsia="en-GB"/>
        </w:rPr>
        <w:t xml:space="preserve">articipants </w:t>
      </w:r>
      <w:r w:rsidR="000220A2" w:rsidRPr="003B24D7">
        <w:rPr>
          <w:rFonts w:eastAsia="Times New Roman" w:cs="Helvetica"/>
          <w:color w:val="1D3850"/>
          <w:lang w:eastAsia="en-GB"/>
        </w:rPr>
        <w:t>will engage</w:t>
      </w:r>
      <w:r w:rsidR="00732B20" w:rsidRPr="003B24D7">
        <w:rPr>
          <w:rFonts w:eastAsia="Times New Roman" w:cs="Helvetica"/>
          <w:color w:val="1D3850"/>
          <w:lang w:eastAsia="en-GB"/>
        </w:rPr>
        <w:t xml:space="preserve"> in </w:t>
      </w:r>
      <w:r w:rsidR="00E35EF0" w:rsidRPr="003B24D7">
        <w:rPr>
          <w:rFonts w:eastAsia="Times New Roman" w:cs="Helvetica"/>
          <w:color w:val="1D3850"/>
          <w:lang w:eastAsia="en-GB"/>
        </w:rPr>
        <w:t xml:space="preserve">actual teaching and </w:t>
      </w:r>
      <w:r w:rsidR="00732B20" w:rsidRPr="003B24D7">
        <w:rPr>
          <w:rFonts w:eastAsia="Times New Roman" w:cs="Helvetica"/>
          <w:color w:val="1D3850"/>
          <w:lang w:eastAsia="en-GB"/>
        </w:rPr>
        <w:t>related activities; for example, reading some educational</w:t>
      </w:r>
      <w:r w:rsidR="00E35EF0" w:rsidRPr="003B24D7">
        <w:rPr>
          <w:rFonts w:eastAsia="Times New Roman" w:cs="Helvetica"/>
          <w:color w:val="1D3850"/>
          <w:lang w:eastAsia="en-GB"/>
        </w:rPr>
        <w:t xml:space="preserve"> l</w:t>
      </w:r>
      <w:r w:rsidR="00732B20" w:rsidRPr="003B24D7">
        <w:rPr>
          <w:rFonts w:eastAsia="Times New Roman" w:cs="Helvetica"/>
          <w:color w:val="1D3850"/>
          <w:lang w:eastAsia="en-GB"/>
        </w:rPr>
        <w:t>iterature, teaching evaluation and session design</w:t>
      </w:r>
      <w:r w:rsidR="00E35EF0" w:rsidRPr="003B24D7">
        <w:rPr>
          <w:rFonts w:eastAsia="Times New Roman" w:cs="Helvetica"/>
          <w:color w:val="1D3850"/>
          <w:lang w:eastAsia="en-GB"/>
        </w:rPr>
        <w:t xml:space="preserve">. </w:t>
      </w:r>
      <w:r w:rsidR="003B24D7" w:rsidRPr="003B24D7">
        <w:rPr>
          <w:rFonts w:eastAsia="Times New Roman" w:cs="Helvetica"/>
          <w:color w:val="1D3850"/>
          <w:lang w:eastAsia="en-GB"/>
        </w:rPr>
        <w:t xml:space="preserve">Additional support for portfolio </w:t>
      </w:r>
      <w:r w:rsidR="00E35EF0" w:rsidRPr="003B24D7">
        <w:rPr>
          <w:rFonts w:eastAsia="Times New Roman" w:cs="Helvetica"/>
          <w:color w:val="1D3850"/>
          <w:lang w:eastAsia="en-GB"/>
        </w:rPr>
        <w:t xml:space="preserve">writing </w:t>
      </w:r>
      <w:r w:rsidR="003B24D7" w:rsidRPr="003B24D7">
        <w:rPr>
          <w:rFonts w:eastAsia="Times New Roman" w:cs="Helvetica"/>
          <w:color w:val="1D3850"/>
          <w:lang w:eastAsia="en-GB"/>
        </w:rPr>
        <w:t xml:space="preserve">is available via OUMEF/MSD.  </w:t>
      </w:r>
      <w:r w:rsidR="00E35EF0" w:rsidRPr="003B24D7">
        <w:rPr>
          <w:rFonts w:eastAsia="Times New Roman" w:cs="Helvetica"/>
          <w:color w:val="1D3850"/>
          <w:lang w:eastAsia="en-GB"/>
        </w:rPr>
        <w:t>Sample portfolios are available from Enquiries Desk in the Cairns Library at the JR, but are for use in the library only and must not be removed.</w:t>
      </w:r>
    </w:p>
    <w:p w:rsidR="00461D59" w:rsidRPr="003B24D7" w:rsidRDefault="00461D59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E35EF0" w:rsidRPr="004D64B5" w:rsidRDefault="003B24D7" w:rsidP="00FC6407">
      <w:pPr>
        <w:spacing w:after="0" w:line="240" w:lineRule="auto"/>
        <w:rPr>
          <w:rFonts w:eastAsia="Times New Roman" w:cs="Helvetica"/>
          <w:b/>
          <w:color w:val="1D3850"/>
          <w:lang w:eastAsia="en-GB"/>
        </w:rPr>
      </w:pPr>
      <w:r w:rsidRPr="004D64B5">
        <w:rPr>
          <w:rFonts w:eastAsia="Times New Roman" w:cs="Helvetica"/>
          <w:b/>
          <w:color w:val="1D3850"/>
          <w:lang w:eastAsia="en-GB"/>
        </w:rPr>
        <w:t xml:space="preserve">Qualifications </w:t>
      </w:r>
    </w:p>
    <w:p w:rsidR="00E35EF0" w:rsidRPr="003B24D7" w:rsidRDefault="00E35EF0" w:rsidP="00E35EF0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>The one-day workshop is approved by H</w:t>
      </w:r>
      <w:r w:rsidR="002344BA">
        <w:rPr>
          <w:rFonts w:eastAsia="Times New Roman" w:cs="Helvetica"/>
          <w:color w:val="1D3850"/>
          <w:lang w:eastAsia="en-GB"/>
        </w:rPr>
        <w:t xml:space="preserve">EE </w:t>
      </w:r>
      <w:r w:rsidRPr="003B24D7">
        <w:rPr>
          <w:rFonts w:eastAsia="Times New Roman" w:cs="Helvetica"/>
          <w:color w:val="1D3850"/>
          <w:lang w:eastAsia="en-GB"/>
        </w:rPr>
        <w:t xml:space="preserve">Thames Valley for Approved Educational Supervisor </w:t>
      </w:r>
      <w:r w:rsidR="003B24D7" w:rsidRPr="003B24D7">
        <w:rPr>
          <w:rFonts w:eastAsia="Times New Roman" w:cs="Helvetica"/>
          <w:color w:val="1D3850"/>
          <w:lang w:eastAsia="en-GB"/>
        </w:rPr>
        <w:t xml:space="preserve">accreditation requirements.  </w:t>
      </w:r>
      <w:r w:rsidR="002344BA">
        <w:rPr>
          <w:rFonts w:eastAsia="Times New Roman" w:cs="Helvetica"/>
          <w:color w:val="1D3850"/>
          <w:lang w:eastAsia="en-GB"/>
        </w:rPr>
        <w:t xml:space="preserve">Verification </w:t>
      </w:r>
      <w:r w:rsidRPr="003B24D7">
        <w:rPr>
          <w:rFonts w:eastAsia="Times New Roman" w:cs="Helvetica"/>
          <w:color w:val="1D3850"/>
          <w:lang w:eastAsia="en-GB"/>
        </w:rPr>
        <w:t xml:space="preserve">of attendance </w:t>
      </w:r>
      <w:r w:rsidR="002344BA">
        <w:rPr>
          <w:rFonts w:eastAsia="Times New Roman" w:cs="Helvetica"/>
          <w:color w:val="1D3850"/>
          <w:lang w:eastAsia="en-GB"/>
        </w:rPr>
        <w:t xml:space="preserve">by certificate </w:t>
      </w:r>
      <w:r w:rsidRPr="003B24D7">
        <w:rPr>
          <w:rFonts w:eastAsia="Times New Roman" w:cs="Helvetica"/>
          <w:color w:val="1D3850"/>
          <w:lang w:eastAsia="en-GB"/>
        </w:rPr>
        <w:t xml:space="preserve">which can be forwarded to HEE TV.   </w:t>
      </w:r>
    </w:p>
    <w:p w:rsidR="00461D59" w:rsidRPr="003B24D7" w:rsidRDefault="00461D59" w:rsidP="00FC6407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E35EF0" w:rsidRPr="003B24D7" w:rsidRDefault="00E35EF0" w:rsidP="00E35EF0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>Successful completion of the DLT Programme and portfolio assessment leads to:</w:t>
      </w:r>
    </w:p>
    <w:p w:rsidR="00E35EF0" w:rsidRPr="003B24D7" w:rsidRDefault="00E35EF0" w:rsidP="001A4FFF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>a nationally-recognised</w:t>
      </w:r>
      <w:r w:rsidR="002344BA">
        <w:rPr>
          <w:rFonts w:eastAsia="Times New Roman" w:cs="Helvetica"/>
          <w:color w:val="1D3850"/>
          <w:lang w:eastAsia="en-GB"/>
        </w:rPr>
        <w:t xml:space="preserve"> SEDA </w:t>
      </w:r>
      <w:r w:rsidRPr="003B24D7">
        <w:rPr>
          <w:rFonts w:eastAsia="Times New Roman" w:cs="Helvetica"/>
          <w:color w:val="1D3850"/>
          <w:lang w:eastAsia="en-GB"/>
        </w:rPr>
        <w:t>teaching qualification which is mapped to the UK Professional Standards Framework (UKPSF) for Teaching and Supporting Learning in Higher Education. </w:t>
      </w:r>
      <w:r w:rsidRPr="003B24D7">
        <w:rPr>
          <w:rFonts w:eastAsia="Times New Roman" w:cs="Helvetica"/>
          <w:color w:val="1D3850"/>
          <w:lang w:eastAsia="en-GB"/>
        </w:rPr>
        <w:br/>
      </w:r>
    </w:p>
    <w:p w:rsidR="001A4FFF" w:rsidRPr="003B24D7" w:rsidRDefault="00BC47CD" w:rsidP="00B86562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 xml:space="preserve">Eligibility for </w:t>
      </w:r>
      <w:r w:rsidR="00E35EF0" w:rsidRPr="003B24D7">
        <w:rPr>
          <w:rFonts w:eastAsia="Times New Roman" w:cs="Helvetica"/>
          <w:color w:val="1D3850"/>
          <w:lang w:eastAsia="en-GB"/>
        </w:rPr>
        <w:t xml:space="preserve">“fast-track” application for membership of the Academy of Medical Educators </w:t>
      </w:r>
      <w:r w:rsidR="001A4FFF" w:rsidRPr="003B24D7">
        <w:rPr>
          <w:rFonts w:eastAsia="Times New Roman" w:cs="Helvetica"/>
          <w:color w:val="1D3850"/>
          <w:lang w:eastAsia="en-GB"/>
        </w:rPr>
        <w:t xml:space="preserve">(AoME) </w:t>
      </w:r>
      <w:r w:rsidR="00E35EF0" w:rsidRPr="003B24D7">
        <w:rPr>
          <w:rFonts w:eastAsia="Times New Roman" w:cs="Helvetica"/>
          <w:color w:val="1D3850"/>
          <w:lang w:eastAsia="en-GB"/>
        </w:rPr>
        <w:t xml:space="preserve">who have </w:t>
      </w:r>
      <w:r w:rsidR="001A4FFF" w:rsidRPr="003B24D7">
        <w:rPr>
          <w:rFonts w:eastAsia="Times New Roman" w:cs="Helvetica"/>
          <w:color w:val="1D3850"/>
          <w:lang w:eastAsia="en-GB"/>
        </w:rPr>
        <w:t>approved</w:t>
      </w:r>
      <w:r w:rsidR="00E35EF0" w:rsidRPr="003B24D7">
        <w:rPr>
          <w:rFonts w:eastAsia="Times New Roman" w:cs="Helvetica"/>
          <w:color w:val="1D3850"/>
          <w:lang w:eastAsia="en-GB"/>
        </w:rPr>
        <w:t xml:space="preserve"> the </w:t>
      </w:r>
      <w:r w:rsidR="001A4FFF" w:rsidRPr="003B24D7">
        <w:rPr>
          <w:rFonts w:eastAsia="Times New Roman" w:cs="Helvetica"/>
          <w:color w:val="1D3850"/>
          <w:lang w:eastAsia="en-GB"/>
        </w:rPr>
        <w:t xml:space="preserve">DLT for Med Eds programme.  </w:t>
      </w:r>
    </w:p>
    <w:p w:rsidR="001A4FFF" w:rsidRPr="003B24D7" w:rsidRDefault="001A4FFF" w:rsidP="001A4FFF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2722F1" w:rsidRDefault="001A4FFF" w:rsidP="003B24D7">
      <w:pPr>
        <w:spacing w:after="0" w:line="240" w:lineRule="auto"/>
        <w:rPr>
          <w:rFonts w:eastAsia="Times New Roman" w:cs="Helvetica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t>M</w:t>
      </w:r>
      <w:r w:rsidR="00732B20" w:rsidRPr="003B24D7">
        <w:rPr>
          <w:rFonts w:eastAsia="Times New Roman" w:cs="Helvetica"/>
          <w:color w:val="1D3850"/>
          <w:lang w:eastAsia="en-GB"/>
        </w:rPr>
        <w:t xml:space="preserve">ore </w:t>
      </w:r>
      <w:r w:rsidR="00FC6407" w:rsidRPr="003B24D7">
        <w:rPr>
          <w:rFonts w:eastAsia="Times New Roman" w:cs="Helvetica"/>
          <w:color w:val="1D3850"/>
          <w:lang w:eastAsia="en-GB"/>
        </w:rPr>
        <w:t xml:space="preserve">information about the DLT </w:t>
      </w:r>
      <w:r w:rsidR="009F251B">
        <w:rPr>
          <w:rFonts w:eastAsia="Times New Roman" w:cs="Helvetica"/>
          <w:color w:val="1D3850"/>
          <w:lang w:eastAsia="en-GB"/>
        </w:rPr>
        <w:t xml:space="preserve">for Med Eds.is available via: </w:t>
      </w:r>
      <w:r w:rsidR="00732B20" w:rsidRPr="003B24D7">
        <w:rPr>
          <w:rFonts w:eastAsia="Times New Roman" w:cs="Helvetica"/>
          <w:color w:val="1D3850"/>
          <w:lang w:eastAsia="en-GB"/>
        </w:rPr>
        <w:t xml:space="preserve"> </w:t>
      </w:r>
      <w:bookmarkStart w:id="0" w:name="_GoBack"/>
      <w:bookmarkEnd w:id="0"/>
      <w:r w:rsidR="007C0348" w:rsidRPr="007C0348">
        <w:rPr>
          <w:rFonts w:eastAsia="Times New Roman" w:cs="Helvetica"/>
          <w:lang w:eastAsia="en-GB"/>
        </w:rPr>
        <w:t>lynne.roberts@paediatrics.ox.ac.uk</w:t>
      </w:r>
      <w:r w:rsidR="007C0348">
        <w:rPr>
          <w:rFonts w:eastAsia="Times New Roman" w:cs="Helvetica"/>
          <w:lang w:eastAsia="en-GB"/>
        </w:rPr>
        <w:t xml:space="preserve">.  </w:t>
      </w:r>
      <w:r w:rsidR="003B24D7" w:rsidRPr="003B24D7">
        <w:rPr>
          <w:rFonts w:eastAsia="Times New Roman" w:cs="Helvetica"/>
          <w:color w:val="1D3850"/>
          <w:lang w:eastAsia="en-GB"/>
        </w:rPr>
        <w:t>For</w:t>
      </w:r>
      <w:r w:rsidR="00732B20" w:rsidRPr="003B24D7">
        <w:rPr>
          <w:rFonts w:eastAsia="Times New Roman" w:cs="Helvetica"/>
          <w:color w:val="1D3850"/>
          <w:lang w:eastAsia="en-GB"/>
        </w:rPr>
        <w:t xml:space="preserve"> general information on the DLT </w:t>
      </w:r>
      <w:r w:rsidR="003B24D7" w:rsidRPr="003B24D7">
        <w:rPr>
          <w:rFonts w:eastAsia="Times New Roman" w:cs="Helvetica"/>
          <w:color w:val="1D3850"/>
          <w:lang w:eastAsia="en-GB"/>
        </w:rPr>
        <w:t>programmes</w:t>
      </w:r>
      <w:r w:rsidR="00732B20" w:rsidRPr="003B24D7">
        <w:rPr>
          <w:rFonts w:eastAsia="Times New Roman" w:cs="Helvetica"/>
          <w:color w:val="1D3850"/>
          <w:lang w:eastAsia="en-GB"/>
        </w:rPr>
        <w:t xml:space="preserve"> </w:t>
      </w:r>
      <w:r w:rsidR="00FC6407" w:rsidRPr="003B24D7">
        <w:rPr>
          <w:rFonts w:eastAsia="Times New Roman" w:cs="Helvetica"/>
          <w:color w:val="1D3850"/>
          <w:lang w:eastAsia="en-GB"/>
        </w:rPr>
        <w:t xml:space="preserve">visit the Oxford Learning Institute website at: </w:t>
      </w:r>
      <w:r w:rsidR="002344BA" w:rsidRPr="00C010A5">
        <w:rPr>
          <w:rFonts w:eastAsia="Times New Roman" w:cs="Helvetica"/>
          <w:lang w:eastAsia="en-GB"/>
        </w:rPr>
        <w:t>https://www.learning.ox.ac.uk/support/teaching/programmes/dlt/</w:t>
      </w:r>
    </w:p>
    <w:p w:rsidR="002722F1" w:rsidRDefault="002722F1" w:rsidP="003B24D7">
      <w:pPr>
        <w:spacing w:after="0" w:line="240" w:lineRule="auto"/>
        <w:rPr>
          <w:rFonts w:eastAsia="Times New Roman" w:cs="Helvetica"/>
          <w:color w:val="1D3850"/>
          <w:lang w:eastAsia="en-GB"/>
        </w:rPr>
      </w:pPr>
    </w:p>
    <w:p w:rsidR="002722F1" w:rsidRPr="002722F1" w:rsidRDefault="002722F1" w:rsidP="003B24D7">
      <w:pPr>
        <w:spacing w:after="0" w:line="240" w:lineRule="auto"/>
        <w:rPr>
          <w:rFonts w:eastAsia="Times New Roman" w:cs="Helvetica"/>
          <w:b/>
          <w:color w:val="1D3850"/>
          <w:lang w:eastAsia="en-GB"/>
        </w:rPr>
      </w:pPr>
      <w:r w:rsidRPr="002722F1">
        <w:rPr>
          <w:rFonts w:eastAsia="Times New Roman" w:cs="Helvetica"/>
          <w:b/>
          <w:color w:val="1D3850"/>
          <w:lang w:eastAsia="en-GB"/>
        </w:rPr>
        <w:t>Funding</w:t>
      </w:r>
      <w:r w:rsidR="002344BA">
        <w:rPr>
          <w:rFonts w:eastAsia="Times New Roman" w:cs="Helvetica"/>
          <w:b/>
          <w:color w:val="1D3850"/>
          <w:lang w:eastAsia="en-GB"/>
        </w:rPr>
        <w:t xml:space="preserve"> and Budgetary support</w:t>
      </w:r>
      <w:r w:rsidRPr="002722F1">
        <w:rPr>
          <w:rFonts w:eastAsia="Times New Roman" w:cs="Helvetica"/>
          <w:b/>
          <w:color w:val="1D3850"/>
          <w:lang w:eastAsia="en-GB"/>
        </w:rPr>
        <w:t>:</w:t>
      </w:r>
    </w:p>
    <w:p w:rsidR="00561C01" w:rsidRDefault="00561C01" w:rsidP="003B24D7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>
        <w:rPr>
          <w:rFonts w:eastAsia="Times New Roman" w:cs="Helvetica"/>
          <w:color w:val="1D3850"/>
          <w:lang w:eastAsia="en-GB"/>
        </w:rPr>
        <w:t xml:space="preserve">Programme is free for those with University contracts.  Fees apply (£95 for trainees; 150 for consultants) for </w:t>
      </w:r>
      <w:r w:rsidR="002344BA">
        <w:rPr>
          <w:rFonts w:eastAsia="Times New Roman" w:cs="Helvetica"/>
          <w:color w:val="1D3850"/>
          <w:lang w:eastAsia="en-GB"/>
        </w:rPr>
        <w:t>non-</w:t>
      </w:r>
      <w:r>
        <w:rPr>
          <w:rFonts w:eastAsia="Times New Roman" w:cs="Helvetica"/>
          <w:color w:val="1D3850"/>
          <w:lang w:eastAsia="en-GB"/>
        </w:rPr>
        <w:t xml:space="preserve">University </w:t>
      </w:r>
      <w:r w:rsidR="002344BA">
        <w:rPr>
          <w:rFonts w:eastAsia="Times New Roman" w:cs="Helvetica"/>
          <w:color w:val="1D3850"/>
          <w:lang w:eastAsia="en-GB"/>
        </w:rPr>
        <w:t xml:space="preserve">staff.  </w:t>
      </w:r>
      <w:r>
        <w:rPr>
          <w:rFonts w:eastAsia="Times New Roman" w:cs="Helvetica"/>
          <w:color w:val="1D3850"/>
          <w:lang w:eastAsia="en-GB"/>
        </w:rPr>
        <w:t xml:space="preserve">Fees are to cover the costs of extending the programme to NHS staff.   Funding for the programme is available for OUH Trainees via:  Medical Education Development Fund; </w:t>
      </w:r>
    </w:p>
    <w:p w:rsidR="00561C01" w:rsidRDefault="00561C01" w:rsidP="003B24D7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 w:rsidRPr="00C010A5">
        <w:t>http://www.ouh.nhs.uk/education-centres/training/medical-education-development-fund.aspx</w:t>
      </w:r>
    </w:p>
    <w:p w:rsidR="00561C01" w:rsidRDefault="00561C01" w:rsidP="003B24D7">
      <w:pPr>
        <w:spacing w:after="0" w:line="240" w:lineRule="auto"/>
        <w:rPr>
          <w:rFonts w:eastAsia="Times New Roman" w:cs="Helvetica"/>
          <w:color w:val="1D3850"/>
          <w:lang w:eastAsia="en-GB"/>
        </w:rPr>
      </w:pPr>
      <w:r>
        <w:rPr>
          <w:rFonts w:eastAsia="Times New Roman" w:cs="Helvetica"/>
          <w:color w:val="1D3850"/>
          <w:lang w:eastAsia="en-GB"/>
        </w:rPr>
        <w:t xml:space="preserve">otherwise via personal study leave budgets.  </w:t>
      </w:r>
    </w:p>
    <w:p w:rsidR="00FC6407" w:rsidRPr="004D64B5" w:rsidRDefault="00FC6407" w:rsidP="003B24D7">
      <w:pPr>
        <w:spacing w:after="0" w:line="240" w:lineRule="auto"/>
        <w:rPr>
          <w:rFonts w:eastAsia="Times New Roman" w:cs="Helvetica"/>
          <w:b/>
          <w:caps/>
          <w:color w:val="203E58"/>
          <w:lang w:eastAsia="en-GB"/>
        </w:rPr>
      </w:pPr>
      <w:r w:rsidRPr="003B24D7">
        <w:rPr>
          <w:rFonts w:eastAsia="Times New Roman" w:cs="Helvetica"/>
          <w:color w:val="1D3850"/>
          <w:lang w:eastAsia="en-GB"/>
        </w:rPr>
        <w:br/>
      </w:r>
      <w:r w:rsidRPr="004D64B5">
        <w:rPr>
          <w:rFonts w:eastAsia="Times New Roman" w:cs="Helvetica"/>
          <w:b/>
          <w:caps/>
          <w:color w:val="203E58"/>
          <w:lang w:eastAsia="en-GB"/>
        </w:rPr>
        <w:t>COURSE DATES</w:t>
      </w:r>
    </w:p>
    <w:p w:rsidR="00657761" w:rsidRDefault="00DD444F" w:rsidP="00DD444F">
      <w:pPr>
        <w:pStyle w:val="NoSpacing"/>
      </w:pPr>
      <w:r>
        <w:t>MT</w:t>
      </w:r>
      <w:r>
        <w:tab/>
      </w:r>
      <w:r w:rsidR="00A61BC1">
        <w:t>28 September</w:t>
      </w:r>
      <w:r w:rsidR="00657761">
        <w:t xml:space="preserve"> 2017</w:t>
      </w:r>
      <w:r w:rsidR="00977B33">
        <w:t xml:space="preserve"> - 9.00 am – 4.30 pm, Teaching S</w:t>
      </w:r>
      <w:r w:rsidR="00657761">
        <w:t>uite</w:t>
      </w:r>
      <w:r w:rsidR="00612D97">
        <w:t xml:space="preserve"> 1</w:t>
      </w:r>
      <w:r w:rsidR="00657761">
        <w:t>, Level 2, West Wing</w:t>
      </w:r>
    </w:p>
    <w:p w:rsidR="00657761" w:rsidRDefault="00657761" w:rsidP="00DD444F">
      <w:pPr>
        <w:pStyle w:val="NoSpacing"/>
      </w:pPr>
      <w:r>
        <w:t xml:space="preserve">HT </w:t>
      </w:r>
      <w:r>
        <w:tab/>
        <w:t>23 January 2018</w:t>
      </w:r>
      <w:r w:rsidR="00977B33">
        <w:t xml:space="preserve"> – 9.00 am – 4.30 pm, Teaching S</w:t>
      </w:r>
      <w:r>
        <w:t>uite, Level 2, West Wing</w:t>
      </w:r>
    </w:p>
    <w:p w:rsidR="00657761" w:rsidRDefault="00657761" w:rsidP="00DD444F">
      <w:pPr>
        <w:pStyle w:val="NoSpacing"/>
      </w:pPr>
      <w:r>
        <w:t>TT</w:t>
      </w:r>
      <w:r>
        <w:tab/>
      </w:r>
      <w:r w:rsidR="00A61BC1">
        <w:t>30</w:t>
      </w:r>
      <w:r>
        <w:t xml:space="preserve"> April 2018</w:t>
      </w:r>
      <w:r w:rsidR="00C010A5">
        <w:t xml:space="preserve"> – 9.00 am – 4.30 pm, Seminar Room 3, GPEC, Level 3 of main JR Hospital</w:t>
      </w:r>
    </w:p>
    <w:p w:rsidR="003B24D7" w:rsidRPr="003B24D7" w:rsidRDefault="00376E20" w:rsidP="003B24D7">
      <w:pPr>
        <w:rPr>
          <w:rFonts w:ascii="Arial" w:hAnsi="Arial" w:cs="Arial"/>
          <w:sz w:val="24"/>
          <w:szCs w:val="24"/>
        </w:rPr>
      </w:pPr>
      <w:r w:rsidRPr="003B24D7">
        <w:rPr>
          <w:rFonts w:cs="Arial"/>
        </w:rPr>
        <w:t>PORTFOLIO WORKSHOPS – DATES TO B</w:t>
      </w:r>
      <w:r w:rsidR="00657761">
        <w:rPr>
          <w:rFonts w:cs="Arial"/>
        </w:rPr>
        <w:t>E DETERMINED WITH PARTICIPANTS</w:t>
      </w:r>
    </w:p>
    <w:sectPr w:rsidR="003B24D7" w:rsidRPr="003B24D7" w:rsidSect="002722F1">
      <w:pgSz w:w="11906" w:h="16838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A596D"/>
    <w:multiLevelType w:val="hybridMultilevel"/>
    <w:tmpl w:val="DA547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B1B6F"/>
    <w:multiLevelType w:val="hybridMultilevel"/>
    <w:tmpl w:val="500E7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6"/>
    <w:rsid w:val="0001271E"/>
    <w:rsid w:val="000220A2"/>
    <w:rsid w:val="001605A6"/>
    <w:rsid w:val="001A4FFF"/>
    <w:rsid w:val="002344BA"/>
    <w:rsid w:val="002534F7"/>
    <w:rsid w:val="002722F1"/>
    <w:rsid w:val="00376E20"/>
    <w:rsid w:val="003B24D7"/>
    <w:rsid w:val="00461D59"/>
    <w:rsid w:val="004D64B5"/>
    <w:rsid w:val="004D7002"/>
    <w:rsid w:val="00561C01"/>
    <w:rsid w:val="005969BA"/>
    <w:rsid w:val="00612D97"/>
    <w:rsid w:val="00657761"/>
    <w:rsid w:val="00662F6E"/>
    <w:rsid w:val="00721126"/>
    <w:rsid w:val="00732B20"/>
    <w:rsid w:val="007C0348"/>
    <w:rsid w:val="007E7244"/>
    <w:rsid w:val="00977B33"/>
    <w:rsid w:val="009B7720"/>
    <w:rsid w:val="009F251B"/>
    <w:rsid w:val="00A61BC1"/>
    <w:rsid w:val="00B0453F"/>
    <w:rsid w:val="00B16C45"/>
    <w:rsid w:val="00BC47CD"/>
    <w:rsid w:val="00C010A5"/>
    <w:rsid w:val="00C3212C"/>
    <w:rsid w:val="00CA56AE"/>
    <w:rsid w:val="00D664B8"/>
    <w:rsid w:val="00DD444F"/>
    <w:rsid w:val="00E35EF0"/>
    <w:rsid w:val="00EA49B2"/>
    <w:rsid w:val="00FC6407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6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4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FC6407"/>
  </w:style>
  <w:style w:type="character" w:styleId="Strong">
    <w:name w:val="Strong"/>
    <w:basedOn w:val="DefaultParagraphFont"/>
    <w:uiPriority w:val="22"/>
    <w:qFormat/>
    <w:rsid w:val="00FC6407"/>
    <w:rPr>
      <w:b/>
      <w:bCs/>
    </w:rPr>
  </w:style>
  <w:style w:type="character" w:styleId="Hyperlink">
    <w:name w:val="Hyperlink"/>
    <w:basedOn w:val="DefaultParagraphFont"/>
    <w:uiPriority w:val="99"/>
    <w:unhideWhenUsed/>
    <w:rsid w:val="00FC64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453F"/>
    <w:pPr>
      <w:ind w:left="720"/>
      <w:contextualSpacing/>
    </w:pPr>
  </w:style>
  <w:style w:type="paragraph" w:styleId="NoSpacing">
    <w:name w:val="No Spacing"/>
    <w:uiPriority w:val="1"/>
    <w:qFormat/>
    <w:rsid w:val="00657761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44B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C6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407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apple-converted-space">
    <w:name w:val="apple-converted-space"/>
    <w:basedOn w:val="DefaultParagraphFont"/>
    <w:rsid w:val="00FC6407"/>
  </w:style>
  <w:style w:type="character" w:styleId="Strong">
    <w:name w:val="Strong"/>
    <w:basedOn w:val="DefaultParagraphFont"/>
    <w:uiPriority w:val="22"/>
    <w:qFormat/>
    <w:rsid w:val="00FC6407"/>
    <w:rPr>
      <w:b/>
      <w:bCs/>
    </w:rPr>
  </w:style>
  <w:style w:type="character" w:styleId="Hyperlink">
    <w:name w:val="Hyperlink"/>
    <w:basedOn w:val="DefaultParagraphFont"/>
    <w:uiPriority w:val="99"/>
    <w:unhideWhenUsed/>
    <w:rsid w:val="00FC640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453F"/>
    <w:pPr>
      <w:ind w:left="720"/>
      <w:contextualSpacing/>
    </w:pPr>
  </w:style>
  <w:style w:type="paragraph" w:styleId="NoSpacing">
    <w:name w:val="No Spacing"/>
    <w:uiPriority w:val="1"/>
    <w:qFormat/>
    <w:rsid w:val="00657761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44B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8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o'leary</dc:creator>
  <cp:lastModifiedBy>roberts</cp:lastModifiedBy>
  <cp:revision>6</cp:revision>
  <dcterms:created xsi:type="dcterms:W3CDTF">2017-09-04T13:49:00Z</dcterms:created>
  <dcterms:modified xsi:type="dcterms:W3CDTF">2017-11-07T11:23:00Z</dcterms:modified>
</cp:coreProperties>
</file>