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CB545" w14:textId="77777777" w:rsidR="00782061" w:rsidRDefault="00782061" w:rsidP="00782061">
      <w:pPr>
        <w:jc w:val="center"/>
        <w:rPr>
          <w:rFonts w:ascii="Helvetica" w:eastAsia="Arial" w:hAnsi="Helvetica" w:cs="Arial"/>
          <w:b/>
          <w:color w:val="000000" w:themeColor="text1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u w:val="single"/>
        </w:rPr>
        <w:t>TIME TABLE</w:t>
      </w:r>
    </w:p>
    <w:p w14:paraId="6AE3175E" w14:textId="77777777" w:rsidR="00782061" w:rsidRDefault="00782061" w:rsidP="00782061">
      <w:pPr>
        <w:jc w:val="center"/>
        <w:rPr>
          <w:rFonts w:ascii="Helvetica" w:eastAsia="Arial" w:hAnsi="Helvetica" w:cs="Arial"/>
          <w:b/>
          <w:color w:val="000000" w:themeColor="text1"/>
        </w:rPr>
      </w:pPr>
      <w:r>
        <w:rPr>
          <w:rFonts w:ascii="Helvetica" w:eastAsia="Arial" w:hAnsi="Helvetica" w:cs="Arial"/>
          <w:b/>
          <w:color w:val="000000" w:themeColor="text1"/>
        </w:rPr>
        <w:t xml:space="preserve">      Advanced Microscopy</w:t>
      </w:r>
      <w:r w:rsidRPr="008017B3">
        <w:rPr>
          <w:rFonts w:ascii="Helvetica" w:eastAsia="Arial" w:hAnsi="Helvetica" w:cs="Arial"/>
          <w:b/>
          <w:color w:val="000000" w:themeColor="text1"/>
        </w:rPr>
        <w:t xml:space="preserve"> </w:t>
      </w:r>
      <w:r>
        <w:rPr>
          <w:rFonts w:ascii="Helvetica" w:eastAsia="Arial" w:hAnsi="Helvetica" w:cs="Arial"/>
          <w:b/>
          <w:color w:val="000000" w:themeColor="text1"/>
        </w:rPr>
        <w:t>C</w:t>
      </w:r>
      <w:r w:rsidRPr="008017B3">
        <w:rPr>
          <w:rFonts w:ascii="Helvetica" w:eastAsia="Arial" w:hAnsi="Helvetica" w:cs="Arial"/>
          <w:b/>
          <w:color w:val="000000" w:themeColor="text1"/>
        </w:rPr>
        <w:t xml:space="preserve">ourse </w:t>
      </w:r>
      <w:r>
        <w:rPr>
          <w:rFonts w:ascii="Helvetica" w:eastAsia="Arial" w:hAnsi="Helvetica" w:cs="Arial"/>
          <w:b/>
          <w:color w:val="000000" w:themeColor="text1"/>
        </w:rPr>
        <w:t>11</w:t>
      </w:r>
      <w:r w:rsidRPr="001E4090">
        <w:rPr>
          <w:rFonts w:ascii="Helvetica" w:eastAsia="Arial" w:hAnsi="Helvetica" w:cs="Arial"/>
          <w:b/>
          <w:color w:val="000000" w:themeColor="text1"/>
          <w:vertAlign w:val="superscript"/>
        </w:rPr>
        <w:t>th</w:t>
      </w:r>
      <w:r>
        <w:rPr>
          <w:rFonts w:ascii="Helvetica" w:eastAsia="Arial" w:hAnsi="Helvetica" w:cs="Arial"/>
          <w:b/>
          <w:color w:val="000000" w:themeColor="text1"/>
        </w:rPr>
        <w:t>-15</w:t>
      </w:r>
      <w:r w:rsidRPr="001E4090">
        <w:rPr>
          <w:rFonts w:ascii="Helvetica" w:eastAsia="Arial" w:hAnsi="Helvetica" w:cs="Arial"/>
          <w:b/>
          <w:color w:val="000000" w:themeColor="text1"/>
          <w:vertAlign w:val="superscript"/>
        </w:rPr>
        <w:t>th</w:t>
      </w:r>
      <w:r>
        <w:rPr>
          <w:rFonts w:ascii="Helvetica" w:eastAsia="Arial" w:hAnsi="Helvetica" w:cs="Arial"/>
          <w:b/>
          <w:color w:val="000000" w:themeColor="text1"/>
        </w:rPr>
        <w:t xml:space="preserve"> Nov </w:t>
      </w:r>
      <w:r w:rsidRPr="008017B3">
        <w:rPr>
          <w:rFonts w:ascii="Helvetica" w:eastAsia="Arial" w:hAnsi="Helvetica" w:cs="Arial"/>
          <w:b/>
          <w:color w:val="000000" w:themeColor="text1"/>
        </w:rPr>
        <w:t>201</w:t>
      </w:r>
      <w:r>
        <w:rPr>
          <w:rFonts w:ascii="Helvetica" w:eastAsia="Arial" w:hAnsi="Helvetica" w:cs="Arial"/>
          <w:b/>
          <w:color w:val="000000" w:themeColor="text1"/>
        </w:rPr>
        <w:t>9</w:t>
      </w:r>
    </w:p>
    <w:p w14:paraId="2504624B" w14:textId="77777777" w:rsidR="00782061" w:rsidRDefault="00782061" w:rsidP="00782061">
      <w:pPr>
        <w:jc w:val="center"/>
        <w:rPr>
          <w:rFonts w:ascii="Arial" w:eastAsia="Arial" w:hAnsi="Arial" w:cs="Arial"/>
          <w:b/>
          <w:bCs/>
          <w:u w:val="single"/>
        </w:rPr>
      </w:pPr>
    </w:p>
    <w:tbl>
      <w:tblPr>
        <w:tblW w:w="6012" w:type="pct"/>
        <w:tblLayout w:type="fixed"/>
        <w:tblLook w:val="04A0" w:firstRow="1" w:lastRow="0" w:firstColumn="1" w:lastColumn="0" w:noHBand="0" w:noVBand="1"/>
      </w:tblPr>
      <w:tblGrid>
        <w:gridCol w:w="987"/>
        <w:gridCol w:w="1133"/>
        <w:gridCol w:w="5792"/>
        <w:gridCol w:w="1723"/>
        <w:gridCol w:w="802"/>
        <w:gridCol w:w="154"/>
        <w:gridCol w:w="83"/>
        <w:gridCol w:w="160"/>
      </w:tblGrid>
      <w:tr w:rsidR="00782061" w:rsidRPr="00B112AB" w14:paraId="7FDD03CF" w14:textId="77777777" w:rsidTr="00AE786D">
        <w:trPr>
          <w:gridAfter w:val="4"/>
          <w:wAfter w:w="552" w:type="pct"/>
          <w:trHeight w:val="302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9583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>Day 1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9A41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GB"/>
              </w:rPr>
              <w:t>Time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A19D61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F3442">
              <w:rPr>
                <w:rFonts w:ascii="Calibri" w:eastAsia="Times New Roman" w:hAnsi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Lecture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967D" w14:textId="77777777" w:rsidR="00782061" w:rsidRPr="00B112AB" w:rsidRDefault="00782061" w:rsidP="001948C5">
            <w:pPr>
              <w:ind w:right="1886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82061" w:rsidRPr="00B112AB" w14:paraId="2A5FF088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2A90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-Nov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5B4A5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9.30-9.45</w:t>
            </w:r>
          </w:p>
        </w:tc>
        <w:tc>
          <w:tcPr>
            <w:tcW w:w="26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2E01215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0-Welcome to the course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77F0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Ian &amp; Nadia</w:t>
            </w:r>
          </w:p>
        </w:tc>
      </w:tr>
      <w:tr w:rsidR="00782061" w:rsidRPr="00B112AB" w14:paraId="4A4450D2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49AE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65B80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9.50-10.3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6D0F553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1-General introduction to light microscopy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030FF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FF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FF0000"/>
                <w:lang w:eastAsia="en-GB"/>
              </w:rPr>
              <w:t>Ilan Davis</w:t>
            </w:r>
          </w:p>
        </w:tc>
      </w:tr>
      <w:tr w:rsidR="00782061" w:rsidRPr="00B112AB" w14:paraId="5BFE4574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6C3E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8E6C3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10.35-10.55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38D9CD06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Break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399F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738EAAF7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51ED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2C25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-11.4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2599BB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2-Principles of microscopy and microscope anatomy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781E3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Ian Dobbie</w:t>
            </w:r>
          </w:p>
        </w:tc>
      </w:tr>
      <w:tr w:rsidR="00782061" w:rsidRPr="00B112AB" w14:paraId="1FFBAA9D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CD3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6A06F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50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-12.30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49987EB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Questions / Discussion session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034F0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Ian Dobbie &amp; others</w:t>
            </w:r>
          </w:p>
        </w:tc>
      </w:tr>
      <w:tr w:rsidR="00782061" w:rsidRPr="00B112AB" w14:paraId="548F5C7D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113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195B9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12.30-1.30</w:t>
            </w:r>
          </w:p>
        </w:tc>
        <w:tc>
          <w:tcPr>
            <w:tcW w:w="2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9DAB08D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Lunch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3FA20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1BFCDBEE" w14:textId="77777777" w:rsidTr="00AE786D">
        <w:trPr>
          <w:gridAfter w:val="4"/>
          <w:wAfter w:w="552" w:type="pct"/>
          <w:trHeight w:val="208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1076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04BAC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1.3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5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13BFED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3-Cameras for Imaging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B03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Louis Keal</w:t>
            </w:r>
          </w:p>
        </w:tc>
      </w:tr>
      <w:tr w:rsidR="00782061" w:rsidRPr="00B112AB" w14:paraId="61BA5857" w14:textId="77777777" w:rsidTr="00AE786D">
        <w:trPr>
          <w:gridAfter w:val="4"/>
          <w:wAfter w:w="552" w:type="pct"/>
          <w:trHeight w:val="208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0B2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4DF0BE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2.30-5:00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19773F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Olympus Microscopes (viewing / demo)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9E00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Olympus</w:t>
            </w:r>
          </w:p>
        </w:tc>
      </w:tr>
      <w:tr w:rsidR="00782061" w:rsidRPr="00B112AB" w14:paraId="099A2536" w14:textId="77777777" w:rsidTr="00AE786D">
        <w:trPr>
          <w:gridAfter w:val="1"/>
          <w:wAfter w:w="73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2A3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69AC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B8E4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A84A" w14:textId="77777777" w:rsidR="00782061" w:rsidRPr="003905C0" w:rsidRDefault="00782061" w:rsidP="001948C5">
            <w:pPr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1832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EC90" w14:textId="77777777" w:rsidR="00782061" w:rsidRPr="00B112AB" w:rsidRDefault="00782061" w:rsidP="001948C5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82061" w:rsidRPr="00B112AB" w14:paraId="4977A90C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45F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>Day 2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023B5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9.30-10.30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F96D90E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4-Contrast enhancement (phase contrast and DIC)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C321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Ian Dobbie</w:t>
            </w:r>
          </w:p>
        </w:tc>
      </w:tr>
      <w:tr w:rsidR="00782061" w:rsidRPr="00B112AB" w14:paraId="35F114A8" w14:textId="77777777" w:rsidTr="00AE786D">
        <w:trPr>
          <w:gridAfter w:val="4"/>
          <w:wAfter w:w="552" w:type="pct"/>
          <w:trHeight w:val="279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5F5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-Nov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A3E4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10.35-11.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3330A91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5-Basics of  fluorescence microscopy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95D68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782061">
              <w:rPr>
                <w:rFonts w:ascii="Calibri" w:eastAsia="Times New Roman" w:hAnsi="Calibri"/>
                <w:color w:val="000000" w:themeColor="text1"/>
                <w:lang w:eastAsia="en-GB"/>
              </w:rPr>
              <w:t>Nadia Halidi</w:t>
            </w:r>
          </w:p>
        </w:tc>
      </w:tr>
      <w:tr w:rsidR="00782061" w:rsidRPr="00B112AB" w14:paraId="7CDD1B00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3B8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1D93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11.2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-11.45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8162D74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Break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A9043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0E1BDB83" w14:textId="77777777" w:rsidTr="00AE786D">
        <w:trPr>
          <w:gridAfter w:val="4"/>
          <w:wAfter w:w="552" w:type="pct"/>
          <w:trHeight w:val="187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C5D6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EF7FE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11.45-12.30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D09AC1C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6-Fluorescent dyes and proteins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C920E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 w:themeColor="text1"/>
                <w:lang w:eastAsia="en-GB"/>
              </w:rPr>
              <w:t>Mark Howarth</w:t>
            </w:r>
          </w:p>
        </w:tc>
      </w:tr>
      <w:tr w:rsidR="00782061" w:rsidRPr="00B112AB" w14:paraId="6EF09824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DB7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AFA0B8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12.30-1.30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EB599CB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 xml:space="preserve">Lunch 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F09E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06C23E83" w14:textId="77777777" w:rsidTr="00AE786D">
        <w:trPr>
          <w:gridAfter w:val="4"/>
          <w:wAfter w:w="552" w:type="pct"/>
          <w:trHeight w:val="229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68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79CC38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1.30-2.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A9C5384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7-Basic image processing / Image &amp; data management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CBA41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David Pinto</w:t>
            </w:r>
          </w:p>
        </w:tc>
      </w:tr>
      <w:tr w:rsidR="00782061" w:rsidRPr="00B112AB" w14:paraId="4EA4F61B" w14:textId="77777777" w:rsidTr="00AE786D">
        <w:trPr>
          <w:gridAfter w:val="4"/>
          <w:wAfter w:w="552" w:type="pct"/>
          <w:trHeight w:val="203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D478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7F83B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30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-5.00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AB3D7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Olympus Microscopes (viewing / demo) 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917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Olympus</w:t>
            </w:r>
          </w:p>
        </w:tc>
      </w:tr>
      <w:tr w:rsidR="00782061" w:rsidRPr="00B112AB" w14:paraId="6EC7BBF6" w14:textId="77777777" w:rsidTr="00AE786D">
        <w:trPr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3FFA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D2F51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F391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8E3E8" w14:textId="77777777" w:rsidR="00782061" w:rsidRPr="003905C0" w:rsidRDefault="00782061" w:rsidP="001948C5">
            <w:pPr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1A23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AF45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82061" w:rsidRPr="00B112AB" w14:paraId="23C96899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BAA8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>Day 3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FCD9E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9.30-10.15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C019B7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8-Increasing contrast and resolution using optical sectioning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49DC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Alan Wainman</w:t>
            </w:r>
          </w:p>
        </w:tc>
      </w:tr>
      <w:tr w:rsidR="00782061" w:rsidRPr="00B112AB" w14:paraId="26CDEB6A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69BC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-Nov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EB14F6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10.20-11.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C8FD5AC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9-Live cell imaging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DE39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FF0000"/>
                <w:lang w:eastAsia="en-GB"/>
              </w:rPr>
              <w:t>Ilan Davis</w:t>
            </w:r>
          </w:p>
        </w:tc>
      </w:tr>
      <w:tr w:rsidR="00782061" w:rsidRPr="00B112AB" w14:paraId="17E5BC0C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444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8F533B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11.05-11.30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3778A40C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Break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A413E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2CE9B5BF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C7A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D6A9A8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11.30-12.30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E376C06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10-Imaging at the molecular level: F-techniques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7DB6D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 w:themeColor="text1"/>
                <w:lang w:eastAsia="en-GB"/>
              </w:rPr>
              <w:t>Chris L.</w:t>
            </w:r>
          </w:p>
        </w:tc>
      </w:tr>
      <w:tr w:rsidR="00782061" w:rsidRPr="00B112AB" w14:paraId="2B65318C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F5D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BC77E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12.30-1.30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0B411C45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Lunch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64155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07826211" w14:textId="77777777" w:rsidTr="00AE786D">
        <w:trPr>
          <w:gridAfter w:val="4"/>
          <w:wAfter w:w="552" w:type="pct"/>
          <w:trHeight w:val="193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8F44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7018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1.30-2.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1E851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11-Advanced image analysis (part 1)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A38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David Pinto</w:t>
            </w:r>
          </w:p>
        </w:tc>
      </w:tr>
      <w:tr w:rsidR="00782061" w:rsidRPr="00B112AB" w14:paraId="05B1D3DF" w14:textId="77777777" w:rsidTr="00AE786D">
        <w:trPr>
          <w:gridAfter w:val="4"/>
          <w:wAfter w:w="552" w:type="pct"/>
          <w:trHeight w:val="291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0BD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C9CBA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2:15-3:00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58302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12-Advanced image analysis (part 2)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BE2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David Pinto</w:t>
            </w:r>
          </w:p>
        </w:tc>
      </w:tr>
      <w:tr w:rsidR="00782061" w:rsidRPr="00B112AB" w14:paraId="3ED87C54" w14:textId="77777777" w:rsidTr="00AE786D">
        <w:trPr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D287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E4795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CDDFE" w14:textId="77777777" w:rsidR="00782061" w:rsidRPr="00AE786D" w:rsidRDefault="00782061" w:rsidP="001948C5">
            <w:pPr>
              <w:rPr>
                <w:rFonts w:eastAsia="Times New Roman"/>
                <w:sz w:val="22"/>
                <w:szCs w:val="16"/>
                <w:lang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4253" w14:textId="77777777" w:rsidR="00782061" w:rsidRPr="003905C0" w:rsidRDefault="00782061" w:rsidP="001948C5">
            <w:pPr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36F4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0F73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82061" w:rsidRPr="00B112AB" w14:paraId="28079AA0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C48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>Day 4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AA0DC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9.30-10.15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79F56F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13-Imaging Biology in context in organs &amp; Tissues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9712E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Matthew Stower</w:t>
            </w:r>
          </w:p>
        </w:tc>
      </w:tr>
      <w:tr w:rsidR="00782061" w:rsidRPr="00B112AB" w14:paraId="149076E3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A659" w14:textId="77777777" w:rsidR="00782061" w:rsidRPr="00B112AB" w:rsidRDefault="00782061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-Nov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D173FB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10.20-11.05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05B413F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14-Super resolution and SIM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D84B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Lothar Schermelleh</w:t>
            </w:r>
          </w:p>
        </w:tc>
      </w:tr>
      <w:tr w:rsidR="00782061" w:rsidRPr="00B112AB" w14:paraId="0E322998" w14:textId="77777777" w:rsidTr="00AE786D">
        <w:trPr>
          <w:gridAfter w:val="4"/>
          <w:wAfter w:w="552" w:type="pct"/>
          <w:trHeight w:val="30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A7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8A8877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11.05-11.30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7AA20588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Break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3D79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3D06A6E0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F8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2C860D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11.30-12.30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11F6091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15-Nanometer resolution by localisation microscopy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44DD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 w:themeColor="text1"/>
                <w:lang w:eastAsia="en-GB"/>
              </w:rPr>
              <w:t>Jarno Makela</w:t>
            </w:r>
          </w:p>
        </w:tc>
      </w:tr>
      <w:tr w:rsidR="00782061" w:rsidRPr="00B112AB" w14:paraId="772AFB93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A8D8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630F3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12.30-1.30</w:t>
            </w:r>
          </w:p>
        </w:tc>
        <w:tc>
          <w:tcPr>
            <w:tcW w:w="2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930A2E3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Lunch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9250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695C011F" w14:textId="77777777" w:rsidTr="00AE786D">
        <w:trPr>
          <w:gridAfter w:val="4"/>
          <w:wAfter w:w="552" w:type="pct"/>
          <w:trHeight w:val="213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21A0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D0CE44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1.30-2.15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5EA0E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16-STED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5BF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Chris L./Silvia Galiani</w:t>
            </w:r>
          </w:p>
        </w:tc>
      </w:tr>
      <w:tr w:rsidR="00782061" w:rsidRPr="00B112AB" w14:paraId="5A8026E9" w14:textId="77777777" w:rsidTr="00AE786D">
        <w:trPr>
          <w:gridAfter w:val="4"/>
          <w:wAfter w:w="552" w:type="pct"/>
          <w:trHeight w:val="7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0012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A3650A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2.15-3.00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81ACE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17-Bespoke microscope design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982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Ian Dobbie</w:t>
            </w:r>
          </w:p>
        </w:tc>
      </w:tr>
      <w:tr w:rsidR="00782061" w:rsidRPr="00B112AB" w14:paraId="395B9DDF" w14:textId="77777777" w:rsidTr="00AE786D">
        <w:trPr>
          <w:gridAfter w:val="4"/>
          <w:wAfter w:w="552" w:type="pct"/>
          <w:trHeight w:val="219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AE10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F4121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3.00-3.45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25400" w14:textId="77777777" w:rsidR="00782061" w:rsidRPr="00AE786D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 xml:space="preserve">Conclusion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4E24" w14:textId="77777777" w:rsidR="00782061" w:rsidRPr="003905C0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782061" w:rsidRPr="00B112AB" w14:paraId="6A480D91" w14:textId="77777777" w:rsidTr="00AE786D">
        <w:trPr>
          <w:gridAfter w:val="4"/>
          <w:wAfter w:w="552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44DA1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E2D642" w14:textId="77777777" w:rsidR="00782061" w:rsidRPr="00B112AB" w:rsidRDefault="00782061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4:00-6:30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42615E" w14:textId="77777777" w:rsidR="00782061" w:rsidRPr="00D21AEB" w:rsidRDefault="00782061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Beer &amp; Pizza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2040" w14:textId="77777777" w:rsidR="00782061" w:rsidRPr="00B112AB" w:rsidRDefault="00782061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82061" w:rsidRPr="00B112AB" w14:paraId="45E1CF85" w14:textId="77777777" w:rsidTr="00AE786D">
        <w:trPr>
          <w:gridAfter w:val="6"/>
          <w:wAfter w:w="4021" w:type="pct"/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571A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8212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82061" w:rsidRPr="00B112AB" w14:paraId="303EB963" w14:textId="77777777" w:rsidTr="00AE786D">
        <w:trPr>
          <w:trHeight w:val="3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F936" w14:textId="77777777" w:rsidR="00782061" w:rsidRPr="00B112AB" w:rsidRDefault="00782061" w:rsidP="001948C5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F4290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98621" w14:textId="77777777" w:rsidR="00782061" w:rsidRPr="00A91873" w:rsidRDefault="00782061" w:rsidP="001948C5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B551D" w14:textId="40BF4A33" w:rsidR="00AE786D" w:rsidRPr="00B112AB" w:rsidRDefault="00AE786D" w:rsidP="001948C5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0B0E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9E6" w14:textId="77777777" w:rsidR="00782061" w:rsidRPr="00B112AB" w:rsidRDefault="00782061" w:rsidP="001948C5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</w:tbl>
    <w:p w14:paraId="07A7AA39" w14:textId="77777777" w:rsidR="00AE786D" w:rsidRDefault="00AE786D" w:rsidP="00AE786D">
      <w:pPr>
        <w:jc w:val="center"/>
        <w:rPr>
          <w:rFonts w:ascii="Helvetica" w:eastAsia="Arial" w:hAnsi="Helvetica" w:cs="Arial"/>
          <w:b/>
          <w:color w:val="000000" w:themeColor="text1"/>
        </w:rPr>
      </w:pPr>
      <w:r>
        <w:rPr>
          <w:rFonts w:ascii="Arial" w:eastAsia="Arial" w:hAnsi="Arial" w:cs="Arial"/>
          <w:b/>
          <w:bCs/>
          <w:u w:val="single"/>
        </w:rPr>
        <w:t>TIME TABLE</w:t>
      </w:r>
    </w:p>
    <w:p w14:paraId="463A0008" w14:textId="1891199E" w:rsidR="00AE786D" w:rsidRDefault="00AE786D" w:rsidP="00AE786D">
      <w:pPr>
        <w:jc w:val="center"/>
        <w:rPr>
          <w:rFonts w:ascii="Helvetica" w:eastAsia="Arial" w:hAnsi="Helvetica" w:cs="Arial"/>
          <w:b/>
          <w:color w:val="000000" w:themeColor="text1"/>
        </w:rPr>
      </w:pPr>
      <w:r>
        <w:rPr>
          <w:rFonts w:ascii="Helvetica" w:eastAsia="Arial" w:hAnsi="Helvetica" w:cs="Arial"/>
          <w:b/>
          <w:color w:val="000000" w:themeColor="text1"/>
        </w:rPr>
        <w:t xml:space="preserve">      Advanced Microscopy</w:t>
      </w:r>
      <w:r w:rsidRPr="008017B3">
        <w:rPr>
          <w:rFonts w:ascii="Helvetica" w:eastAsia="Arial" w:hAnsi="Helvetica" w:cs="Arial"/>
          <w:b/>
          <w:color w:val="000000" w:themeColor="text1"/>
        </w:rPr>
        <w:t xml:space="preserve"> </w:t>
      </w:r>
      <w:r>
        <w:rPr>
          <w:rFonts w:ascii="Helvetica" w:eastAsia="Arial" w:hAnsi="Helvetica" w:cs="Arial"/>
          <w:b/>
          <w:color w:val="000000" w:themeColor="text1"/>
        </w:rPr>
        <w:t>C</w:t>
      </w:r>
      <w:r w:rsidRPr="008017B3">
        <w:rPr>
          <w:rFonts w:ascii="Helvetica" w:eastAsia="Arial" w:hAnsi="Helvetica" w:cs="Arial"/>
          <w:b/>
          <w:color w:val="000000" w:themeColor="text1"/>
        </w:rPr>
        <w:t xml:space="preserve">ourse </w:t>
      </w:r>
      <w:r>
        <w:rPr>
          <w:rFonts w:ascii="Helvetica" w:eastAsia="Arial" w:hAnsi="Helvetica" w:cs="Arial"/>
          <w:b/>
          <w:color w:val="000000" w:themeColor="text1"/>
        </w:rPr>
        <w:t>Optional 15</w:t>
      </w:r>
      <w:r w:rsidRPr="001E4090">
        <w:rPr>
          <w:rFonts w:ascii="Helvetica" w:eastAsia="Arial" w:hAnsi="Helvetica" w:cs="Arial"/>
          <w:b/>
          <w:color w:val="000000" w:themeColor="text1"/>
          <w:vertAlign w:val="superscript"/>
        </w:rPr>
        <w:t>th</w:t>
      </w:r>
      <w:r>
        <w:rPr>
          <w:rFonts w:ascii="Helvetica" w:eastAsia="Arial" w:hAnsi="Helvetica" w:cs="Arial"/>
          <w:b/>
          <w:color w:val="000000" w:themeColor="text1"/>
        </w:rPr>
        <w:t xml:space="preserve"> Nov </w:t>
      </w:r>
      <w:r w:rsidRPr="008017B3">
        <w:rPr>
          <w:rFonts w:ascii="Helvetica" w:eastAsia="Arial" w:hAnsi="Helvetica" w:cs="Arial"/>
          <w:b/>
          <w:color w:val="000000" w:themeColor="text1"/>
        </w:rPr>
        <w:t>201</w:t>
      </w:r>
      <w:r>
        <w:rPr>
          <w:rFonts w:ascii="Helvetica" w:eastAsia="Arial" w:hAnsi="Helvetica" w:cs="Arial"/>
          <w:b/>
          <w:color w:val="000000" w:themeColor="text1"/>
        </w:rPr>
        <w:t>9</w:t>
      </w:r>
    </w:p>
    <w:p w14:paraId="16C41F7F" w14:textId="77777777" w:rsidR="00AE786D" w:rsidRDefault="00AE786D" w:rsidP="00AE786D">
      <w:pPr>
        <w:ind w:right="-2"/>
        <w:rPr>
          <w:rFonts w:cstheme="minorHAnsi"/>
          <w:b/>
          <w:bCs/>
          <w:sz w:val="28"/>
          <w:szCs w:val="28"/>
        </w:rPr>
      </w:pPr>
    </w:p>
    <w:p w14:paraId="7CF913BD" w14:textId="77777777" w:rsidR="00AE786D" w:rsidRDefault="00AE786D" w:rsidP="00AE786D">
      <w:pPr>
        <w:ind w:right="-2"/>
        <w:rPr>
          <w:rFonts w:cstheme="minorHAnsi"/>
          <w:b/>
          <w:bCs/>
          <w:sz w:val="28"/>
          <w:szCs w:val="28"/>
        </w:rPr>
      </w:pPr>
    </w:p>
    <w:tbl>
      <w:tblPr>
        <w:tblW w:w="5349" w:type="pct"/>
        <w:tblLook w:val="04A0" w:firstRow="1" w:lastRow="0" w:firstColumn="1" w:lastColumn="0" w:noHBand="0" w:noVBand="1"/>
      </w:tblPr>
      <w:tblGrid>
        <w:gridCol w:w="874"/>
        <w:gridCol w:w="1092"/>
        <w:gridCol w:w="5656"/>
        <w:gridCol w:w="2017"/>
      </w:tblGrid>
      <w:tr w:rsidR="00AE786D" w:rsidRPr="00B112AB" w14:paraId="057D15DD" w14:textId="77777777" w:rsidTr="001948C5">
        <w:trPr>
          <w:trHeight w:val="315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3A3C" w14:textId="77777777" w:rsidR="00AE786D" w:rsidRPr="00B112AB" w:rsidRDefault="00AE786D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02044F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1" w:themeFillTint="66"/>
            <w:noWrap/>
          </w:tcPr>
          <w:p w14:paraId="276C35EC" w14:textId="13A20A42" w:rsidR="00AE786D" w:rsidRPr="003F1C0D" w:rsidRDefault="00AE786D" w:rsidP="001948C5">
            <w:pPr>
              <w:jc w:val="center"/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en-GB"/>
              </w:rPr>
              <w:t xml:space="preserve">Optional </w:t>
            </w:r>
            <w:r w:rsidRPr="003F1C0D"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en-GB"/>
              </w:rPr>
              <w:t xml:space="preserve">Sessions 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D75CC" w14:textId="77777777" w:rsidR="00AE786D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E786D" w:rsidRPr="00B112AB" w14:paraId="58359BC9" w14:textId="77777777" w:rsidTr="001948C5">
        <w:trPr>
          <w:trHeight w:val="315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16A" w14:textId="77777777" w:rsidR="00AE786D" w:rsidRDefault="00AE786D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 xml:space="preserve">Day 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  <w:t>5</w:t>
            </w:r>
          </w:p>
          <w:p w14:paraId="1A57B6D8" w14:textId="77777777" w:rsidR="00AE786D" w:rsidRPr="00B112AB" w:rsidRDefault="00AE786D" w:rsidP="001948C5">
            <w:pPr>
              <w:rPr>
                <w:rFonts w:ascii="Calibri" w:eastAsia="Times New Roman" w:hAnsi="Calibri"/>
                <w:b/>
                <w:bCs/>
                <w:color w:val="000000"/>
                <w:lang w:eastAsia="en-GB"/>
              </w:rPr>
            </w:pP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112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  <w:t>-Nov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E2CF3" w14:textId="77777777" w:rsidR="00AE786D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64DF2DC2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9.30-10.15</w:t>
            </w:r>
          </w:p>
        </w:tc>
        <w:tc>
          <w:tcPr>
            <w:tcW w:w="30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EB5041" w14:textId="77777777" w:rsidR="00AE786D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3E72B337" w14:textId="77777777" w:rsidR="00AE786D" w:rsidRPr="00B112AB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EM DAY (See separate schedule)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2A82" w14:textId="77777777" w:rsidR="00AE786D" w:rsidRPr="003905C0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Errin Johnson et al</w:t>
            </w:r>
          </w:p>
        </w:tc>
      </w:tr>
      <w:tr w:rsidR="00AE786D" w:rsidRPr="00B112AB" w14:paraId="0A579ECD" w14:textId="77777777" w:rsidTr="001948C5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A650B4" w14:textId="77777777" w:rsidR="00AE786D" w:rsidRPr="00B112AB" w:rsidRDefault="00AE786D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72C555" w14:textId="77777777" w:rsidR="00AE786D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0C0933B6" w14:textId="77777777" w:rsidR="00AE786D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58117AD3" w14:textId="77777777" w:rsidR="00AE786D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31A1C2DA" w14:textId="77777777" w:rsidR="00AE786D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25BCE2A3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4F5EF4" w14:textId="77777777" w:rsidR="00AE786D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31FAAB61" w14:textId="77777777" w:rsidR="00AE786D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  <w:p w14:paraId="788D81ED" w14:textId="77777777" w:rsidR="00AE786D" w:rsidRPr="00AE786D" w:rsidRDefault="00AE786D" w:rsidP="001948C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b/>
                <w:color w:val="000000"/>
                <w:sz w:val="36"/>
                <w:szCs w:val="18"/>
                <w:lang w:eastAsia="en-GB"/>
              </w:rPr>
              <w:t>OR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BE4B32" w14:textId="77777777" w:rsidR="00AE786D" w:rsidRPr="003905C0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AE786D" w:rsidRPr="00B112AB" w14:paraId="1090AB34" w14:textId="77777777" w:rsidTr="001948C5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C595" w14:textId="77777777" w:rsidR="00AE786D" w:rsidRPr="00B112AB" w:rsidRDefault="00AE786D" w:rsidP="001948C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DE4A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10.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0-1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0AF8BB5" w14:textId="77777777" w:rsidR="00AE786D" w:rsidRPr="00B112AB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Demonstrations of equipment (Morning rotations)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F7BE3" w14:textId="77777777" w:rsidR="00AE786D" w:rsidRPr="003905C0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Micron Team</w:t>
            </w:r>
          </w:p>
        </w:tc>
      </w:tr>
      <w:tr w:rsidR="00AE786D" w:rsidRPr="00B112AB" w14:paraId="189C04A0" w14:textId="77777777" w:rsidTr="001948C5">
        <w:trPr>
          <w:trHeight w:val="30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A78F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CDF3B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12:00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0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372CC2CF" w14:textId="77777777" w:rsidR="00AE786D" w:rsidRPr="00D21AEB" w:rsidRDefault="00AE786D" w:rsidP="001948C5">
            <w:pPr>
              <w:jc w:val="center"/>
              <w:rPr>
                <w:rFonts w:ascii="Calibri" w:eastAsia="Times New Roman" w:hAnsi="Calibri"/>
                <w:b/>
                <w:color w:val="000000"/>
                <w:lang w:eastAsia="en-GB"/>
              </w:rPr>
            </w:pPr>
            <w:r w:rsidRPr="00D21AEB">
              <w:rPr>
                <w:rFonts w:ascii="Calibri" w:eastAsia="Times New Roman" w:hAnsi="Calibri"/>
                <w:b/>
                <w:color w:val="000000"/>
                <w:lang w:eastAsia="en-GB"/>
              </w:rPr>
              <w:t>Break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A5A03" w14:textId="77777777" w:rsidR="00AE786D" w:rsidRPr="003905C0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</w:tc>
      </w:tr>
      <w:tr w:rsidR="00AE786D" w:rsidRPr="00B112AB" w14:paraId="671D9C4E" w14:textId="77777777" w:rsidTr="001948C5">
        <w:trPr>
          <w:trHeight w:val="315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384E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FEDB6E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2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00</w:t>
            </w:r>
            <w:r w:rsidRPr="00B112AB"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-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  <w:t>4:00</w:t>
            </w:r>
          </w:p>
        </w:tc>
        <w:tc>
          <w:tcPr>
            <w:tcW w:w="3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4F5A8" w14:textId="77777777" w:rsidR="00AE786D" w:rsidRPr="003F1C0D" w:rsidRDefault="00AE786D" w:rsidP="001948C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n-GB"/>
              </w:rPr>
            </w:pPr>
            <w:r w:rsidRPr="00AE786D">
              <w:rPr>
                <w:rFonts w:ascii="Calibri" w:eastAsia="Times New Roman" w:hAnsi="Calibri"/>
                <w:color w:val="000000"/>
                <w:sz w:val="22"/>
                <w:szCs w:val="18"/>
                <w:lang w:eastAsia="en-GB"/>
              </w:rPr>
              <w:t>Demonstrations of equipment (Afternoon rotations)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210D" w14:textId="77777777" w:rsidR="00AE786D" w:rsidRPr="003905C0" w:rsidRDefault="00AE786D" w:rsidP="001948C5">
            <w:pPr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3905C0">
              <w:rPr>
                <w:rFonts w:ascii="Calibri" w:eastAsia="Times New Roman" w:hAnsi="Calibri"/>
                <w:color w:val="000000"/>
                <w:lang w:eastAsia="en-GB"/>
              </w:rPr>
              <w:t>Micron Team</w:t>
            </w:r>
          </w:p>
        </w:tc>
      </w:tr>
      <w:tr w:rsidR="00AE786D" w:rsidRPr="00B112AB" w14:paraId="38DD7104" w14:textId="77777777" w:rsidTr="001948C5">
        <w:trPr>
          <w:gridAfter w:val="2"/>
          <w:wAfter w:w="3980" w:type="pct"/>
          <w:trHeight w:val="389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3918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548FA" w14:textId="77777777" w:rsidR="00AE786D" w:rsidRPr="00B112AB" w:rsidRDefault="00AE786D" w:rsidP="001948C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47054569" w14:textId="77777777" w:rsidR="00AE786D" w:rsidRDefault="00AE786D"/>
    <w:p w14:paraId="5761C537" w14:textId="77777777" w:rsidR="00AE786D" w:rsidRDefault="00AE786D">
      <w:r>
        <w:br w:type="page"/>
      </w:r>
    </w:p>
    <w:p w14:paraId="68C3C60A" w14:textId="3044B85E" w:rsidR="00EC4D03" w:rsidRDefault="00FD25B7">
      <w:r>
        <w:lastRenderedPageBreak/>
        <w:t xml:space="preserve">Micron Course 2019 </w:t>
      </w:r>
      <w:r>
        <w:rPr>
          <w:rFonts w:ascii="Helvetica Neue" w:hAnsi="Helvetica Neue" w:cs="Helvetica Neue"/>
          <w:color w:val="000000"/>
          <w:lang w:val="en-US"/>
        </w:rPr>
        <w:t>November 11th to 15</w:t>
      </w:r>
      <w:r w:rsidRPr="00FD25B7">
        <w:rPr>
          <w:rFonts w:ascii="Helvetica Neue" w:hAnsi="Helvetica Neue" w:cs="Helvetica Neue"/>
          <w:color w:val="000000"/>
          <w:vertAlign w:val="superscript"/>
          <w:lang w:val="en-US"/>
        </w:rPr>
        <w:t>th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  <w:r w:rsidR="00421C7D">
        <w:t>Lectures Bullet-Point listings:</w:t>
      </w:r>
      <w:r w:rsidR="00665E4E">
        <w:t xml:space="preserve"> </w:t>
      </w:r>
    </w:p>
    <w:p w14:paraId="3EAB97DB" w14:textId="57ED814D" w:rsidR="00421C7D" w:rsidRDefault="00421C7D"/>
    <w:p w14:paraId="34F24065" w14:textId="77777777" w:rsidR="00421C7D" w:rsidRDefault="00421C7D" w:rsidP="00421C7D">
      <w:pPr>
        <w:pStyle w:val="Body"/>
        <w:rPr>
          <w:rFonts w:ascii="Arial" w:eastAsia="Arial" w:hAnsi="Arial" w:cs="Arial"/>
          <w:b/>
          <w:bCs/>
          <w:color w:val="FF2600"/>
          <w:sz w:val="24"/>
          <w:szCs w:val="24"/>
          <w:u w:val="single"/>
        </w:rPr>
      </w:pPr>
    </w:p>
    <w:p w14:paraId="4758DCE1" w14:textId="0DD23BB1" w:rsidR="00421C7D" w:rsidRPr="00421C7D" w:rsidRDefault="00421C7D" w:rsidP="00421C7D">
      <w:pPr>
        <w:pStyle w:val="Default"/>
        <w:ind w:right="720"/>
        <w:jc w:val="center"/>
        <w:rPr>
          <w:rFonts w:ascii="Arial"/>
          <w:b/>
          <w:bCs/>
          <w:color w:val="4472C4" w:themeColor="accent1"/>
          <w:sz w:val="28"/>
          <w:szCs w:val="28"/>
        </w:rPr>
      </w:pPr>
      <w:r w:rsidRPr="004F1849">
        <w:rPr>
          <w:rFonts w:ascii="Arial"/>
          <w:b/>
          <w:bCs/>
          <w:color w:val="4472C4" w:themeColor="accent1"/>
          <w:sz w:val="28"/>
          <w:szCs w:val="28"/>
        </w:rPr>
        <w:t>Day 1: Principles of light microscopy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 xml:space="preserve"> (Monday 11</w:t>
      </w:r>
      <w:r w:rsidR="00344D80" w:rsidRPr="00344D80">
        <w:rPr>
          <w:rFonts w:ascii="Arial"/>
          <w:b/>
          <w:bCs/>
          <w:color w:val="4472C4" w:themeColor="accent1"/>
          <w:sz w:val="28"/>
          <w:szCs w:val="28"/>
          <w:vertAlign w:val="superscript"/>
        </w:rPr>
        <w:t>th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>)</w:t>
      </w:r>
    </w:p>
    <w:p w14:paraId="4D865185" w14:textId="77777777" w:rsidR="00421C7D" w:rsidRDefault="00421C7D"/>
    <w:p w14:paraId="17BFE3FE" w14:textId="443A9A7C" w:rsidR="00421C7D" w:rsidRPr="0091246B" w:rsidRDefault="005543DE" w:rsidP="0091246B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0</w:t>
      </w:r>
      <w:r w:rsidR="0091246B">
        <w:rPr>
          <w:rFonts w:ascii="Helvetica" w:hAnsi="Helvetica"/>
          <w:b/>
          <w:sz w:val="22"/>
          <w:szCs w:val="22"/>
        </w:rPr>
        <w:tab/>
      </w:r>
      <w:r w:rsidR="0091246B" w:rsidRPr="0091246B">
        <w:rPr>
          <w:rFonts w:ascii="Helvetica" w:hAnsi="Helvetica"/>
          <w:b/>
          <w:sz w:val="22"/>
          <w:szCs w:val="22"/>
        </w:rPr>
        <w:t>Welcome to the course / Announcements</w:t>
      </w:r>
    </w:p>
    <w:p w14:paraId="03A59801" w14:textId="77777777" w:rsidR="0091246B" w:rsidRDefault="0091246B"/>
    <w:p w14:paraId="1C9C8C7F" w14:textId="715AD61E" w:rsidR="00421C7D" w:rsidRPr="00BF27C9" w:rsidRDefault="00421C7D" w:rsidP="00421C7D">
      <w:pPr>
        <w:pStyle w:val="Default"/>
        <w:ind w:left="720" w:right="720" w:hanging="720"/>
        <w:rPr>
          <w:rFonts w:hAnsi="Helvetica"/>
          <w:b/>
        </w:rPr>
      </w:pPr>
      <w:r w:rsidRPr="00BF27C9">
        <w:rPr>
          <w:rFonts w:hAnsi="Helvetica"/>
          <w:b/>
        </w:rPr>
        <w:t>1    </w:t>
      </w:r>
      <w:r w:rsidRPr="00BF27C9">
        <w:rPr>
          <w:rFonts w:eastAsia="Arial" w:hAnsi="Helvetica" w:cs="Arial"/>
          <w:b/>
        </w:rPr>
        <w:tab/>
      </w:r>
      <w:r w:rsidR="0091246B" w:rsidRPr="00806A0F">
        <w:rPr>
          <w:rFonts w:hAnsi="Helvetica"/>
          <w:b/>
          <w:color w:val="FF0000"/>
          <w:lang w:val="de-DE"/>
        </w:rPr>
        <w:t>Ilan</w:t>
      </w:r>
      <w:r w:rsidR="004232D3" w:rsidRPr="00806A0F">
        <w:rPr>
          <w:rFonts w:hAnsi="Helvetica"/>
          <w:b/>
          <w:color w:val="FF0000"/>
          <w:lang w:val="de-DE"/>
        </w:rPr>
        <w:t xml:space="preserve"> Davis</w:t>
      </w:r>
      <w:r w:rsidRPr="00BF27C9">
        <w:rPr>
          <w:rFonts w:hAnsi="Helvetica"/>
          <w:b/>
          <w:lang w:val="de-DE"/>
        </w:rPr>
        <w:tab/>
      </w:r>
      <w:r w:rsidRPr="00BF27C9">
        <w:rPr>
          <w:rFonts w:hAnsi="Helvetica"/>
          <w:b/>
        </w:rPr>
        <w:t>General introduction to light microscopy –</w:t>
      </w:r>
      <w:r>
        <w:rPr>
          <w:rFonts w:hAnsi="Helvetica"/>
          <w:b/>
        </w:rPr>
        <w:tab/>
      </w:r>
      <w:r>
        <w:rPr>
          <w:rFonts w:hAnsi="Helvetica"/>
          <w:b/>
        </w:rPr>
        <w:tab/>
      </w:r>
      <w:r>
        <w:rPr>
          <w:rFonts w:hAnsi="Helvetica"/>
          <w:b/>
        </w:rPr>
        <w:tab/>
      </w:r>
      <w:r>
        <w:rPr>
          <w:rFonts w:hAnsi="Helvetica"/>
          <w:b/>
        </w:rPr>
        <w:tab/>
        <w:t>what is important?</w:t>
      </w:r>
    </w:p>
    <w:p w14:paraId="3CC69A16" w14:textId="77777777" w:rsidR="00421C7D" w:rsidRPr="00BF27C9" w:rsidRDefault="00421C7D" w:rsidP="00421C7D">
      <w:pPr>
        <w:pStyle w:val="Default"/>
        <w:ind w:left="720" w:right="720" w:hanging="720"/>
        <w:rPr>
          <w:rFonts w:hAnsi="Helvetica"/>
          <w:b/>
        </w:rPr>
      </w:pPr>
      <w:r>
        <w:rPr>
          <w:rFonts w:hAnsi="Helvetica"/>
          <w:b/>
        </w:rPr>
        <w:tab/>
      </w:r>
      <w:r>
        <w:rPr>
          <w:rFonts w:hAnsi="Helvetica"/>
          <w:b/>
        </w:rPr>
        <w:tab/>
      </w:r>
      <w:r>
        <w:rPr>
          <w:rFonts w:hAnsi="Helvetica"/>
          <w:b/>
        </w:rPr>
        <w:tab/>
      </w:r>
      <w:r>
        <w:rPr>
          <w:rFonts w:hAnsi="Helvetica"/>
          <w:b/>
        </w:rPr>
        <w:tab/>
      </w:r>
    </w:p>
    <w:p w14:paraId="2A120F71" w14:textId="77777777" w:rsidR="00421C7D" w:rsidRPr="00BF27C9" w:rsidRDefault="00421C7D" w:rsidP="00421C7D">
      <w:pPr>
        <w:pStyle w:val="NoSpacing"/>
        <w:numPr>
          <w:ilvl w:val="0"/>
          <w:numId w:val="2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 xml:space="preserve">Outline the goals of the microscopy course </w:t>
      </w:r>
    </w:p>
    <w:p w14:paraId="11E7268A" w14:textId="77777777" w:rsidR="00421C7D" w:rsidRPr="00BF27C9" w:rsidRDefault="00421C7D" w:rsidP="00421C7D">
      <w:pPr>
        <w:pStyle w:val="NoSpacing"/>
        <w:numPr>
          <w:ilvl w:val="0"/>
          <w:numId w:val="2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What is microscopy?</w:t>
      </w:r>
    </w:p>
    <w:p w14:paraId="6BBE305B" w14:textId="72B8BFAA" w:rsidR="00421C7D" w:rsidRPr="00BF27C9" w:rsidRDefault="00421C7D" w:rsidP="00421C7D">
      <w:pPr>
        <w:pStyle w:val="NoSpacing"/>
        <w:numPr>
          <w:ilvl w:val="0"/>
          <w:numId w:val="2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What is important for good microscopy? The fundamental principles</w:t>
      </w:r>
      <w:r w:rsidR="00B3395C">
        <w:rPr>
          <w:rFonts w:ascii="Helvetica" w:hAnsi="Helvetica" w:cs="Arial"/>
          <w:i/>
        </w:rPr>
        <w:t xml:space="preserve"> / PSF</w:t>
      </w:r>
    </w:p>
    <w:p w14:paraId="7A52040C" w14:textId="77777777" w:rsidR="00421C7D" w:rsidRPr="00BF27C9" w:rsidRDefault="00421C7D" w:rsidP="00421C7D">
      <w:pPr>
        <w:pStyle w:val="NoSpacing"/>
        <w:numPr>
          <w:ilvl w:val="0"/>
          <w:numId w:val="2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How to approach which technique to use</w:t>
      </w:r>
    </w:p>
    <w:p w14:paraId="37723D44" w14:textId="382A5E33" w:rsidR="00421C7D" w:rsidRDefault="00421C7D" w:rsidP="00421C7D">
      <w:pPr>
        <w:pStyle w:val="Default"/>
        <w:ind w:right="720"/>
        <w:rPr>
          <w:rFonts w:eastAsia="Arial" w:hAnsi="Helvetica" w:cs="Arial"/>
        </w:rPr>
      </w:pPr>
    </w:p>
    <w:p w14:paraId="4C6C9C46" w14:textId="77777777" w:rsidR="004232D3" w:rsidRPr="004A18C1" w:rsidRDefault="004232D3" w:rsidP="00421C7D">
      <w:pPr>
        <w:pStyle w:val="Default"/>
        <w:ind w:right="720"/>
        <w:rPr>
          <w:rFonts w:eastAsia="Arial" w:hAnsi="Helvetica" w:cs="Arial"/>
        </w:rPr>
      </w:pPr>
    </w:p>
    <w:p w14:paraId="3F8C3A9E" w14:textId="77777777" w:rsidR="00421C7D" w:rsidRPr="004A18C1" w:rsidRDefault="00421C7D" w:rsidP="00421C7D">
      <w:pPr>
        <w:pStyle w:val="Default"/>
        <w:ind w:right="720"/>
        <w:rPr>
          <w:rFonts w:eastAsia="Arial" w:hAnsi="Helvetica" w:cs="Arial"/>
        </w:rPr>
      </w:pPr>
    </w:p>
    <w:p w14:paraId="01B19F63" w14:textId="47AD6046" w:rsidR="00421C7D" w:rsidRPr="00BF27C9" w:rsidRDefault="00421C7D" w:rsidP="00421C7D">
      <w:pPr>
        <w:pStyle w:val="Default"/>
        <w:ind w:right="720"/>
        <w:rPr>
          <w:rFonts w:hAnsi="Helvetica"/>
          <w:b/>
        </w:rPr>
      </w:pPr>
      <w:r w:rsidRPr="00BF27C9">
        <w:rPr>
          <w:rFonts w:hAnsi="Helvetica"/>
          <w:b/>
        </w:rPr>
        <w:t>2    </w:t>
      </w:r>
      <w:r w:rsidRPr="00BF27C9">
        <w:rPr>
          <w:rFonts w:eastAsia="Arial" w:hAnsi="Helvetica" w:cs="Arial"/>
          <w:b/>
        </w:rPr>
        <w:tab/>
      </w:r>
      <w:r w:rsidRPr="007A1519">
        <w:rPr>
          <w:rFonts w:hAnsi="Helvetica"/>
          <w:b/>
          <w:color w:val="00B050"/>
        </w:rPr>
        <w:t>Ian     </w:t>
      </w:r>
      <w:r w:rsidRPr="007A1519">
        <w:rPr>
          <w:rFonts w:hAnsi="Helvetica"/>
          <w:b/>
          <w:color w:val="00B050"/>
        </w:rPr>
        <w:tab/>
        <w:t xml:space="preserve"> </w:t>
      </w:r>
      <w:r w:rsidRPr="00BF27C9">
        <w:rPr>
          <w:rFonts w:eastAsia="Arial" w:hAnsi="Helvetica" w:cs="Arial"/>
          <w:b/>
        </w:rPr>
        <w:tab/>
      </w:r>
      <w:r w:rsidRPr="00BF27C9">
        <w:rPr>
          <w:rFonts w:hAnsi="Helvetica"/>
          <w:b/>
        </w:rPr>
        <w:t xml:space="preserve">Principles of microscopy and microscope </w:t>
      </w:r>
    </w:p>
    <w:p w14:paraId="163C403B" w14:textId="77777777" w:rsidR="00421C7D" w:rsidRDefault="00421C7D" w:rsidP="00421C7D">
      <w:pPr>
        <w:pStyle w:val="Default"/>
        <w:ind w:right="720"/>
        <w:rPr>
          <w:rFonts w:hAnsi="Helvetica"/>
          <w:b/>
        </w:rPr>
      </w:pPr>
      <w:r w:rsidRPr="00BF27C9">
        <w:rPr>
          <w:rFonts w:hAnsi="Helvetica"/>
          <w:b/>
        </w:rPr>
        <w:tab/>
      </w:r>
      <w:r w:rsidRPr="00BF27C9">
        <w:rPr>
          <w:rFonts w:hAnsi="Helvetica"/>
          <w:b/>
        </w:rPr>
        <w:tab/>
      </w:r>
      <w:r w:rsidRPr="00BF27C9">
        <w:rPr>
          <w:rFonts w:hAnsi="Helvetica"/>
          <w:b/>
        </w:rPr>
        <w:tab/>
      </w:r>
      <w:r w:rsidRPr="00BF27C9">
        <w:rPr>
          <w:rFonts w:hAnsi="Helvetica"/>
          <w:b/>
        </w:rPr>
        <w:tab/>
      </w:r>
      <w:r w:rsidRPr="00BF27C9">
        <w:rPr>
          <w:rFonts w:hAnsi="Helvetica"/>
          <w:b/>
        </w:rPr>
        <w:tab/>
      </w:r>
      <w:r>
        <w:rPr>
          <w:rFonts w:hAnsi="Helvetica"/>
          <w:b/>
        </w:rPr>
        <w:t>a</w:t>
      </w:r>
      <w:r w:rsidRPr="00BF27C9">
        <w:rPr>
          <w:rFonts w:hAnsi="Helvetica"/>
          <w:b/>
        </w:rPr>
        <w:t>natomy</w:t>
      </w:r>
    </w:p>
    <w:p w14:paraId="2078D1CF" w14:textId="77777777" w:rsidR="00421C7D" w:rsidRPr="00BF27C9" w:rsidRDefault="00421C7D" w:rsidP="00421C7D">
      <w:pPr>
        <w:pStyle w:val="Default"/>
        <w:ind w:right="720"/>
        <w:rPr>
          <w:rFonts w:hAnsi="Helvetica"/>
          <w:b/>
        </w:rPr>
      </w:pPr>
    </w:p>
    <w:p w14:paraId="5615A96C" w14:textId="77777777" w:rsidR="00421C7D" w:rsidRPr="00BF27C9" w:rsidRDefault="00421C7D" w:rsidP="00421C7D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Basic understanding of refraction and diffraction, and properties of lenses</w:t>
      </w:r>
    </w:p>
    <w:p w14:paraId="1811690E" w14:textId="77777777" w:rsidR="00421C7D" w:rsidRPr="00BF27C9" w:rsidRDefault="00421C7D" w:rsidP="00421C7D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Understanding of two different sets of conjugate planes, especially importance of objective back-focal plane</w:t>
      </w:r>
    </w:p>
    <w:p w14:paraId="6EF8093D" w14:textId="77777777" w:rsidR="00421C7D" w:rsidRPr="00BF27C9" w:rsidRDefault="00421C7D" w:rsidP="00421C7D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Understanding of factors affecting image resolution</w:t>
      </w:r>
    </w:p>
    <w:p w14:paraId="3C874A1E" w14:textId="70E2CA25" w:rsidR="00421C7D" w:rsidRDefault="00421C7D" w:rsidP="00421C7D">
      <w:pPr>
        <w:pStyle w:val="Default"/>
        <w:ind w:right="720"/>
        <w:rPr>
          <w:rFonts w:hAnsi="Helvetica"/>
        </w:rPr>
      </w:pPr>
    </w:p>
    <w:p w14:paraId="3EC5FC7B" w14:textId="77777777" w:rsidR="004232D3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</w:p>
    <w:p w14:paraId="36F67186" w14:textId="77777777" w:rsidR="004232D3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</w:p>
    <w:p w14:paraId="3DC1F83E" w14:textId="77777777" w:rsidR="004232D3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</w:p>
    <w:p w14:paraId="5B853EFB" w14:textId="0BD2C0BC" w:rsidR="004232D3" w:rsidRDefault="007A1519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  <w:r>
        <w:rPr>
          <w:rFonts w:ascii="Arial"/>
          <w:b/>
          <w:color w:val="000000" w:themeColor="text1"/>
        </w:rPr>
        <w:t>3</w:t>
      </w:r>
      <w:r w:rsidR="004232D3" w:rsidRPr="00BF27C9">
        <w:rPr>
          <w:rFonts w:hAnsi="Arial"/>
          <w:b/>
          <w:color w:val="000000" w:themeColor="text1"/>
        </w:rPr>
        <w:t>  </w:t>
      </w:r>
      <w:r w:rsidR="004232D3" w:rsidRPr="00BF27C9">
        <w:rPr>
          <w:rFonts w:ascii="Arial" w:eastAsia="Arial" w:hAnsi="Arial" w:cs="Arial"/>
          <w:b/>
          <w:color w:val="000000" w:themeColor="text1"/>
        </w:rPr>
        <w:tab/>
      </w:r>
      <w:r w:rsidR="00C27A31">
        <w:rPr>
          <w:rFonts w:ascii="Arial"/>
          <w:b/>
          <w:color w:val="00B050"/>
        </w:rPr>
        <w:t>Louis Keal</w:t>
      </w:r>
      <w:r w:rsidR="004232D3">
        <w:rPr>
          <w:rFonts w:ascii="Arial"/>
          <w:b/>
          <w:color w:val="000000" w:themeColor="text1"/>
        </w:rPr>
        <w:tab/>
      </w:r>
      <w:r w:rsidR="004232D3">
        <w:rPr>
          <w:rFonts w:ascii="Arial"/>
          <w:b/>
          <w:color w:val="000000" w:themeColor="text1"/>
        </w:rPr>
        <w:tab/>
        <w:t>Cameras for Imaging</w:t>
      </w:r>
    </w:p>
    <w:p w14:paraId="4AE37AB7" w14:textId="77777777" w:rsidR="004232D3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</w:p>
    <w:p w14:paraId="21CE02CB" w14:textId="77777777" w:rsidR="004232D3" w:rsidRPr="0058349D" w:rsidRDefault="004232D3" w:rsidP="004232D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Different camera technologies and how they work</w:t>
      </w:r>
    </w:p>
    <w:p w14:paraId="774DF6E4" w14:textId="77777777" w:rsidR="004232D3" w:rsidRPr="00BF27C9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</w:p>
    <w:p w14:paraId="1459FE80" w14:textId="77777777" w:rsidR="004232D3" w:rsidRPr="004232D3" w:rsidRDefault="004232D3" w:rsidP="004232D3">
      <w:pPr>
        <w:pStyle w:val="NoSpacing"/>
        <w:suppressAutoHyphens w:val="0"/>
        <w:jc w:val="both"/>
        <w:rPr>
          <w:rFonts w:ascii="Helvetica" w:hAnsi="Helvetica" w:cs="Arial"/>
          <w:i/>
          <w:lang w:val="en-US"/>
        </w:rPr>
      </w:pPr>
    </w:p>
    <w:p w14:paraId="248908FB" w14:textId="77777777" w:rsidR="004232D3" w:rsidRDefault="004232D3">
      <w:pPr>
        <w:rPr>
          <w:rFonts w:ascii="Arial" w:eastAsia="Arial Unicode MS" w:hAnsi="Arial Unicode MS" w:cs="Arial Unicode MS"/>
          <w:b/>
          <w:bCs/>
          <w:color w:val="4472C4" w:themeColor="accent1"/>
          <w:sz w:val="28"/>
          <w:szCs w:val="28"/>
          <w:bdr w:val="nil"/>
          <w:lang w:val="en-US"/>
        </w:rPr>
      </w:pPr>
      <w:r>
        <w:rPr>
          <w:rFonts w:ascii="Arial"/>
          <w:b/>
          <w:bCs/>
          <w:color w:val="4472C4" w:themeColor="accent1"/>
          <w:sz w:val="28"/>
          <w:szCs w:val="28"/>
        </w:rPr>
        <w:br w:type="page"/>
      </w:r>
    </w:p>
    <w:p w14:paraId="4D5A29EA" w14:textId="7C1CFE93" w:rsidR="00421C7D" w:rsidRPr="00421C7D" w:rsidRDefault="00421C7D" w:rsidP="00421C7D">
      <w:pPr>
        <w:pStyle w:val="Default"/>
        <w:ind w:right="720"/>
        <w:jc w:val="center"/>
        <w:rPr>
          <w:rFonts w:ascii="Arial"/>
          <w:b/>
          <w:bCs/>
          <w:color w:val="4472C4" w:themeColor="accent1"/>
          <w:sz w:val="28"/>
          <w:szCs w:val="28"/>
        </w:rPr>
      </w:pPr>
      <w:r w:rsidRPr="004F1849">
        <w:rPr>
          <w:rFonts w:ascii="Arial"/>
          <w:b/>
          <w:bCs/>
          <w:color w:val="4472C4" w:themeColor="accent1"/>
          <w:sz w:val="28"/>
          <w:szCs w:val="28"/>
        </w:rPr>
        <w:lastRenderedPageBreak/>
        <w:t>Day 2: Generating Contrast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 xml:space="preserve"> (Tuesday 12</w:t>
      </w:r>
      <w:r w:rsidR="00344D80" w:rsidRPr="00344D80">
        <w:rPr>
          <w:rFonts w:ascii="Arial"/>
          <w:b/>
          <w:bCs/>
          <w:color w:val="4472C4" w:themeColor="accent1"/>
          <w:sz w:val="28"/>
          <w:szCs w:val="28"/>
          <w:vertAlign w:val="superscript"/>
        </w:rPr>
        <w:t>th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>)</w:t>
      </w:r>
    </w:p>
    <w:p w14:paraId="0D204310" w14:textId="77777777" w:rsidR="00421C7D" w:rsidRPr="004A18C1" w:rsidRDefault="00421C7D" w:rsidP="00421C7D">
      <w:pPr>
        <w:pStyle w:val="Default"/>
        <w:ind w:right="720"/>
        <w:rPr>
          <w:rFonts w:hAnsi="Helvetica"/>
        </w:rPr>
      </w:pPr>
    </w:p>
    <w:p w14:paraId="0804E563" w14:textId="77777777" w:rsidR="00421C7D" w:rsidRDefault="00421C7D" w:rsidP="00421C7D">
      <w:pPr>
        <w:pStyle w:val="Default"/>
        <w:ind w:right="720"/>
        <w:rPr>
          <w:rFonts w:ascii="Arial" w:eastAsia="Arial" w:hAnsi="Arial" w:cs="Arial"/>
          <w:color w:val="FF4013"/>
        </w:rPr>
      </w:pPr>
    </w:p>
    <w:p w14:paraId="3EE0AB9B" w14:textId="7197CEFC" w:rsidR="00421C7D" w:rsidRPr="00BF27C9" w:rsidRDefault="007A1519" w:rsidP="00421C7D">
      <w:pPr>
        <w:pStyle w:val="Default"/>
        <w:ind w:right="-2"/>
        <w:rPr>
          <w:rFonts w:hAnsi="Helvetica"/>
          <w:b/>
        </w:rPr>
      </w:pPr>
      <w:r>
        <w:rPr>
          <w:rFonts w:hAnsi="Helvetica"/>
          <w:b/>
        </w:rPr>
        <w:t>4</w:t>
      </w:r>
      <w:r w:rsidR="00421C7D" w:rsidRPr="00BF27C9">
        <w:rPr>
          <w:rFonts w:hAnsi="Helvetica"/>
          <w:b/>
        </w:rPr>
        <w:t xml:space="preserve">    </w:t>
      </w:r>
      <w:r w:rsidR="00421C7D" w:rsidRPr="00BF27C9">
        <w:rPr>
          <w:rFonts w:eastAsia="Arial" w:hAnsi="Helvetica" w:cs="Arial"/>
          <w:b/>
        </w:rPr>
        <w:tab/>
      </w:r>
      <w:r w:rsidR="00421C7D" w:rsidRPr="007A1519">
        <w:rPr>
          <w:rFonts w:hAnsi="Helvetica"/>
          <w:b/>
          <w:color w:val="00B050"/>
        </w:rPr>
        <w:t>Ian</w:t>
      </w:r>
      <w:r w:rsidR="00421C7D" w:rsidRPr="007A1519">
        <w:rPr>
          <w:rFonts w:hAnsi="Helvetica"/>
          <w:b/>
          <w:color w:val="00B050"/>
        </w:rPr>
        <w:tab/>
      </w:r>
      <w:r w:rsidR="00421C7D" w:rsidRPr="00BF27C9">
        <w:rPr>
          <w:rFonts w:hAnsi="Helvetica"/>
          <w:b/>
        </w:rPr>
        <w:t> </w:t>
      </w:r>
      <w:r w:rsidR="00421C7D" w:rsidRPr="00BF27C9">
        <w:rPr>
          <w:rFonts w:hAnsi="Helvetica"/>
          <w:b/>
        </w:rPr>
        <w:tab/>
      </w:r>
      <w:r w:rsidR="00421C7D" w:rsidRPr="00BF27C9">
        <w:rPr>
          <w:rFonts w:eastAsia="Arial" w:hAnsi="Helvetica" w:cs="Arial"/>
          <w:b/>
        </w:rPr>
        <w:tab/>
      </w:r>
      <w:r w:rsidR="00421C7D" w:rsidRPr="00BF27C9">
        <w:rPr>
          <w:rFonts w:hAnsi="Helvetica"/>
          <w:b/>
        </w:rPr>
        <w:t>Contrast enhancement (phase and DIC)</w:t>
      </w:r>
    </w:p>
    <w:p w14:paraId="4C242C54" w14:textId="77777777" w:rsidR="00421C7D" w:rsidRDefault="00421C7D" w:rsidP="00421C7D">
      <w:pPr>
        <w:pStyle w:val="Default"/>
        <w:ind w:right="-2"/>
        <w:rPr>
          <w:rFonts w:hAnsi="Helvetica"/>
        </w:rPr>
      </w:pPr>
    </w:p>
    <w:p w14:paraId="22C5763F" w14:textId="77777777" w:rsidR="00421C7D" w:rsidRPr="00BF27C9" w:rsidRDefault="00421C7D" w:rsidP="00421C7D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Reiteration of how images are formed – stressing conjugate plan</w:t>
      </w: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es</w:t>
      </w:r>
    </w:p>
    <w:p w14:paraId="0C561FAA" w14:textId="77777777" w:rsidR="00421C7D" w:rsidRPr="00BF27C9" w:rsidRDefault="00421C7D" w:rsidP="00421C7D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The limits of bright field</w:t>
      </w:r>
    </w:p>
    <w:p w14:paraId="5F0968E4" w14:textId="77777777" w:rsidR="00421C7D" w:rsidRPr="00BF27C9" w:rsidRDefault="00421C7D" w:rsidP="00421C7D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Dark field microscopy</w:t>
      </w:r>
    </w:p>
    <w:p w14:paraId="0709CC25" w14:textId="77777777" w:rsidR="00421C7D" w:rsidRPr="00BF27C9" w:rsidRDefault="00421C7D" w:rsidP="00421C7D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Phase Contrast microscopy</w:t>
      </w:r>
    </w:p>
    <w:p w14:paraId="1DE96EB3" w14:textId="77777777" w:rsidR="00421C7D" w:rsidRPr="00BF27C9" w:rsidRDefault="00421C7D" w:rsidP="00421C7D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Differential Interference Contrast microscopy</w:t>
      </w:r>
    </w:p>
    <w:p w14:paraId="1F4898E7" w14:textId="555D462D" w:rsidR="00421C7D" w:rsidRDefault="00421C7D" w:rsidP="00421C7D">
      <w:pPr>
        <w:pStyle w:val="Default"/>
        <w:ind w:right="-2"/>
        <w:rPr>
          <w:rFonts w:hAnsi="Helvetica"/>
        </w:rPr>
      </w:pPr>
    </w:p>
    <w:p w14:paraId="765A1C83" w14:textId="77777777" w:rsidR="004232D3" w:rsidRPr="004A18C1" w:rsidRDefault="004232D3" w:rsidP="00421C7D">
      <w:pPr>
        <w:pStyle w:val="Default"/>
        <w:ind w:right="-2"/>
        <w:rPr>
          <w:rFonts w:hAnsi="Helvetica"/>
        </w:rPr>
      </w:pPr>
    </w:p>
    <w:p w14:paraId="15274FB9" w14:textId="7638A184" w:rsidR="00421C7D" w:rsidRDefault="007A1519" w:rsidP="00421C7D">
      <w:pPr>
        <w:pStyle w:val="Default"/>
        <w:ind w:right="-2"/>
        <w:rPr>
          <w:rFonts w:hAnsi="Helvetica"/>
          <w:b/>
        </w:rPr>
      </w:pPr>
      <w:r>
        <w:rPr>
          <w:rFonts w:hAnsi="Helvetica"/>
          <w:b/>
        </w:rPr>
        <w:t>5</w:t>
      </w:r>
      <w:r w:rsidR="00421C7D" w:rsidRPr="00BF27C9">
        <w:rPr>
          <w:rFonts w:hAnsi="Helvetica"/>
          <w:b/>
        </w:rPr>
        <w:tab/>
      </w:r>
      <w:r w:rsidR="0091246B" w:rsidRPr="00782061">
        <w:rPr>
          <w:rFonts w:hAnsi="Helvetica"/>
          <w:b/>
          <w:color w:val="00B050"/>
        </w:rPr>
        <w:t>Nadia</w:t>
      </w:r>
      <w:r w:rsidR="00421C7D" w:rsidRPr="007A1519">
        <w:rPr>
          <w:rFonts w:hAnsi="Helvetica"/>
          <w:b/>
          <w:color w:val="FF0000"/>
        </w:rPr>
        <w:tab/>
      </w:r>
      <w:r w:rsidR="00421C7D" w:rsidRPr="00BF27C9">
        <w:rPr>
          <w:rFonts w:hAnsi="Helvetica"/>
          <w:b/>
        </w:rPr>
        <w:t xml:space="preserve">Understanding and applying fluorescence </w:t>
      </w:r>
      <w:r w:rsidR="00421C7D">
        <w:rPr>
          <w:rFonts w:hAnsi="Helvetica"/>
          <w:b/>
        </w:rPr>
        <w:t>m</w:t>
      </w:r>
      <w:r w:rsidR="00421C7D" w:rsidRPr="00BF27C9">
        <w:rPr>
          <w:rFonts w:hAnsi="Helvetica"/>
          <w:b/>
        </w:rPr>
        <w:t>icroscopy</w:t>
      </w:r>
    </w:p>
    <w:p w14:paraId="202A2EF8" w14:textId="77777777" w:rsidR="00421C7D" w:rsidRPr="00BF27C9" w:rsidRDefault="00421C7D" w:rsidP="00421C7D">
      <w:pPr>
        <w:pStyle w:val="Default"/>
        <w:ind w:right="-2"/>
        <w:rPr>
          <w:rFonts w:hAnsi="Helvetica"/>
          <w:b/>
        </w:rPr>
      </w:pPr>
    </w:p>
    <w:p w14:paraId="0D58B3DE" w14:textId="77777777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Why Fluorescence? Contrast</w:t>
      </w:r>
    </w:p>
    <w:p w14:paraId="1EF901F9" w14:textId="77777777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 xml:space="preserve">What is fluorescence? very simplified Jablonski diagram </w:t>
      </w:r>
    </w:p>
    <w:p w14:paraId="51CD7B62" w14:textId="77777777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Basic principle and components of a fluorescence microscope</w:t>
      </w:r>
    </w:p>
    <w:p w14:paraId="530334D8" w14:textId="77777777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Fluorescent light sources</w:t>
      </w:r>
    </w:p>
    <w:p w14:paraId="3D0F1EEE" w14:textId="788AA99B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PSF</w:t>
      </w:r>
      <w:r w:rsidR="00A25DB7">
        <w:rPr>
          <w:rFonts w:ascii="Helvetica" w:hAnsi="Helvetica" w:cs="Arial"/>
          <w:i/>
        </w:rPr>
        <w:t xml:space="preserve">, </w:t>
      </w:r>
      <w:r w:rsidRPr="00BF27C9">
        <w:rPr>
          <w:rFonts w:ascii="Helvetica" w:hAnsi="Helvetica" w:cs="Arial"/>
          <w:i/>
        </w:rPr>
        <w:t xml:space="preserve"> OTF</w:t>
      </w:r>
      <w:r w:rsidR="00A25DB7">
        <w:rPr>
          <w:rFonts w:ascii="Helvetica" w:hAnsi="Helvetica" w:cs="Arial"/>
          <w:i/>
        </w:rPr>
        <w:t xml:space="preserve"> and aberrations</w:t>
      </w:r>
    </w:p>
    <w:p w14:paraId="08226FD9" w14:textId="77777777" w:rsidR="00421C7D" w:rsidRPr="00BF27C9" w:rsidRDefault="00421C7D" w:rsidP="00421C7D">
      <w:pPr>
        <w:pStyle w:val="NoSpacing"/>
        <w:numPr>
          <w:ilvl w:val="0"/>
          <w:numId w:val="9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Fixation for light microscopy</w:t>
      </w:r>
    </w:p>
    <w:p w14:paraId="2C299413" w14:textId="77777777" w:rsidR="00421C7D" w:rsidRPr="004A18C1" w:rsidRDefault="00421C7D" w:rsidP="00421C7D">
      <w:pPr>
        <w:pStyle w:val="Default"/>
        <w:ind w:right="-2"/>
        <w:rPr>
          <w:rFonts w:hAnsi="Helvetica"/>
        </w:rPr>
      </w:pPr>
    </w:p>
    <w:p w14:paraId="0F6BA61D" w14:textId="77777777" w:rsidR="00421C7D" w:rsidRPr="004A18C1" w:rsidRDefault="00421C7D" w:rsidP="00421C7D">
      <w:pPr>
        <w:pStyle w:val="Default"/>
        <w:ind w:right="-2"/>
        <w:rPr>
          <w:rFonts w:hAnsi="Helvetica"/>
        </w:rPr>
      </w:pPr>
    </w:p>
    <w:p w14:paraId="2FD053DE" w14:textId="1538331C" w:rsidR="00421C7D" w:rsidRPr="00BF27C9" w:rsidRDefault="007A1519" w:rsidP="00421C7D">
      <w:pPr>
        <w:pStyle w:val="Default"/>
        <w:ind w:right="-2"/>
        <w:rPr>
          <w:rFonts w:eastAsia="Arial" w:hAnsi="Helvetica" w:cs="Arial"/>
          <w:b/>
        </w:rPr>
      </w:pPr>
      <w:r>
        <w:rPr>
          <w:rFonts w:hAnsi="Helvetica"/>
          <w:b/>
        </w:rPr>
        <w:t>6</w:t>
      </w:r>
      <w:r w:rsidR="00421C7D" w:rsidRPr="00BF27C9">
        <w:rPr>
          <w:rFonts w:hAnsi="Helvetica"/>
          <w:b/>
        </w:rPr>
        <w:tab/>
      </w:r>
      <w:r w:rsidR="00421C7D" w:rsidRPr="007C43B3">
        <w:rPr>
          <w:rFonts w:hAnsi="Helvetica"/>
          <w:b/>
          <w:color w:val="00B050"/>
        </w:rPr>
        <w:t>Mark</w:t>
      </w:r>
      <w:r w:rsidR="004232D3" w:rsidRPr="007C43B3">
        <w:rPr>
          <w:rFonts w:hAnsi="Helvetica"/>
          <w:b/>
          <w:color w:val="00B050"/>
        </w:rPr>
        <w:t xml:space="preserve"> Howarth</w:t>
      </w:r>
      <w:r w:rsidR="00421C7D" w:rsidRPr="007C43B3">
        <w:rPr>
          <w:rFonts w:eastAsia="Arial" w:hAnsi="Helvetica" w:cs="Arial"/>
          <w:b/>
          <w:color w:val="00B050"/>
        </w:rPr>
        <w:t xml:space="preserve"> </w:t>
      </w:r>
      <w:r w:rsidR="00421C7D" w:rsidRPr="00BF27C9">
        <w:rPr>
          <w:rFonts w:eastAsia="Arial" w:hAnsi="Helvetica" w:cs="Arial"/>
          <w:b/>
        </w:rPr>
        <w:tab/>
        <w:t>Fluorescent dyes and proteins</w:t>
      </w:r>
    </w:p>
    <w:p w14:paraId="662E415D" w14:textId="77777777" w:rsidR="00421C7D" w:rsidRDefault="00421C7D" w:rsidP="00421C7D">
      <w:pPr>
        <w:pStyle w:val="Default"/>
        <w:ind w:right="-2"/>
        <w:rPr>
          <w:rFonts w:eastAsia="Arial" w:hAnsi="Helvetica" w:cs="Arial"/>
        </w:rPr>
      </w:pPr>
    </w:p>
    <w:p w14:paraId="178E8533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Energy levels in fluorescence; Jablonski diagram</w:t>
      </w:r>
    </w:p>
    <w:p w14:paraId="5198A508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Key characteristics of a fluorophore: Stokes shift, quantum yield, photostability</w:t>
      </w:r>
    </w:p>
    <w:p w14:paraId="680003E3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Organic and inorganic fluorophores</w:t>
      </w:r>
    </w:p>
    <w:p w14:paraId="63A20F74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Antibody targeting and how to label protein with dye; direct / indirect labelling</w:t>
      </w:r>
    </w:p>
    <w:p w14:paraId="5B37B5DF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Site-specific protein labeling methods (SNAP-tag etc.)</w:t>
      </w:r>
    </w:p>
    <w:p w14:paraId="034918F6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Labeling different organelles</w:t>
      </w:r>
    </w:p>
    <w:p w14:paraId="264F4CE4" w14:textId="77777777" w:rsidR="00421C7D" w:rsidRPr="00BF27C9" w:rsidRDefault="00421C7D" w:rsidP="00421C7D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Different fluorescent proteins- advantages and concerns</w:t>
      </w:r>
    </w:p>
    <w:p w14:paraId="251A46D9" w14:textId="1C077736" w:rsidR="008A0EF7" w:rsidRDefault="008A0EF7" w:rsidP="008A0EF7">
      <w:pPr>
        <w:pStyle w:val="Default"/>
        <w:ind w:right="-2"/>
        <w:rPr>
          <w:rFonts w:hAnsi="Helvetica"/>
          <w:b/>
        </w:rPr>
      </w:pPr>
    </w:p>
    <w:p w14:paraId="65751F44" w14:textId="4B83B2EE" w:rsidR="004232D3" w:rsidRDefault="004232D3" w:rsidP="008A0EF7">
      <w:pPr>
        <w:pStyle w:val="Default"/>
        <w:ind w:right="-2"/>
        <w:rPr>
          <w:rFonts w:hAnsi="Helvetica"/>
          <w:b/>
        </w:rPr>
      </w:pPr>
    </w:p>
    <w:p w14:paraId="25F6D619" w14:textId="2F38B401" w:rsidR="007A1519" w:rsidRDefault="007A1519" w:rsidP="007A1519">
      <w:pPr>
        <w:pStyle w:val="Default"/>
        <w:ind w:right="-2"/>
        <w:rPr>
          <w:rFonts w:eastAsia="Arial" w:hAnsi="Helvetica" w:cs="Arial"/>
          <w:b/>
        </w:rPr>
      </w:pPr>
      <w:r>
        <w:rPr>
          <w:rFonts w:hAnsi="Helvetica"/>
          <w:b/>
        </w:rPr>
        <w:t>7</w:t>
      </w:r>
      <w:r w:rsidRPr="005B3D94">
        <w:rPr>
          <w:rFonts w:hAnsi="Helvetica"/>
          <w:b/>
        </w:rPr>
        <w:tab/>
      </w:r>
      <w:r w:rsidRPr="007A1519">
        <w:rPr>
          <w:rFonts w:ascii="Arial"/>
          <w:b/>
          <w:color w:val="00B050"/>
        </w:rPr>
        <w:t xml:space="preserve">David </w:t>
      </w:r>
      <w:r w:rsidRPr="007A1519">
        <w:rPr>
          <w:rFonts w:ascii="Arial"/>
          <w:b/>
          <w:color w:val="00B050"/>
        </w:rPr>
        <w:tab/>
        <w:t>Pinto</w:t>
      </w:r>
      <w:r w:rsidR="005543DE">
        <w:rPr>
          <w:rFonts w:eastAsia="Arial" w:hAnsi="Helvetica" w:cs="Arial"/>
          <w:b/>
        </w:rPr>
        <w:t xml:space="preserve"> </w:t>
      </w:r>
      <w:r w:rsidRPr="005B3D94">
        <w:rPr>
          <w:rFonts w:eastAsia="Arial" w:hAnsi="Helvetica" w:cs="Arial"/>
          <w:b/>
        </w:rPr>
        <w:t>Basic image processing</w:t>
      </w:r>
      <w:r>
        <w:rPr>
          <w:rFonts w:eastAsia="Arial" w:hAnsi="Helvetica" w:cs="Arial"/>
          <w:b/>
        </w:rPr>
        <w:t xml:space="preserve"> &amp; </w:t>
      </w:r>
      <w:r w:rsidRPr="00DC2D8E">
        <w:rPr>
          <w:rFonts w:hAnsi="Helvetica"/>
          <w:b/>
          <w:color w:val="000000" w:themeColor="text1"/>
        </w:rPr>
        <w:t>Image and data management</w:t>
      </w:r>
    </w:p>
    <w:p w14:paraId="09803EB9" w14:textId="77777777" w:rsidR="007A1519" w:rsidRDefault="007A1519" w:rsidP="007A1519">
      <w:pPr>
        <w:pStyle w:val="Default"/>
        <w:ind w:right="-2"/>
        <w:rPr>
          <w:rFonts w:eastAsia="Arial" w:hAnsi="Helvetica" w:cs="Arial"/>
          <w:b/>
        </w:rPr>
      </w:pPr>
    </w:p>
    <w:p w14:paraId="17F2F72E" w14:textId="77777777" w:rsidR="007A1519" w:rsidRPr="00886565" w:rsidRDefault="007A1519" w:rsidP="007A1519">
      <w:pPr>
        <w:pStyle w:val="NoSpacing"/>
        <w:numPr>
          <w:ilvl w:val="0"/>
          <w:numId w:val="14"/>
        </w:numPr>
        <w:suppressAutoHyphens w:val="0"/>
        <w:jc w:val="both"/>
        <w:rPr>
          <w:rFonts w:ascii="Helvetica" w:hAnsi="Helvetica" w:cs="Arial"/>
          <w:i/>
          <w:lang w:val="en-US"/>
        </w:rPr>
      </w:pPr>
      <w:r w:rsidRPr="00886565">
        <w:rPr>
          <w:rFonts w:ascii="Helvetica" w:hAnsi="Helvetica" w:cs="Arial"/>
          <w:i/>
          <w:lang w:val="en-US"/>
        </w:rPr>
        <w:t>What is a digital image?</w:t>
      </w:r>
    </w:p>
    <w:p w14:paraId="5F016D7C" w14:textId="4CA4A8E9" w:rsidR="007A1519" w:rsidRDefault="007A1519" w:rsidP="007A1519">
      <w:pPr>
        <w:pStyle w:val="NoSpacing"/>
        <w:numPr>
          <w:ilvl w:val="0"/>
          <w:numId w:val="14"/>
        </w:numPr>
        <w:suppressAutoHyphens w:val="0"/>
        <w:jc w:val="both"/>
        <w:rPr>
          <w:rFonts w:ascii="Helvetica" w:hAnsi="Helvetica" w:cs="Arial"/>
          <w:i/>
          <w:lang w:val="en-US"/>
        </w:rPr>
      </w:pPr>
      <w:r w:rsidRPr="00886565">
        <w:rPr>
          <w:rFonts w:ascii="Helvetica" w:hAnsi="Helvetica" w:cs="Arial"/>
          <w:i/>
          <w:lang w:val="en-US"/>
        </w:rPr>
        <w:t>What makes a good image?</w:t>
      </w:r>
    </w:p>
    <w:p w14:paraId="28E43715" w14:textId="77777777" w:rsidR="007A1519" w:rsidRPr="0034390F" w:rsidRDefault="007A1519" w:rsidP="007A1519">
      <w:pPr>
        <w:pStyle w:val="NormalWeb"/>
        <w:numPr>
          <w:ilvl w:val="0"/>
          <w:numId w:val="14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 xml:space="preserve">Options and likely current candidates for data storage after acquisition </w:t>
      </w:r>
    </w:p>
    <w:p w14:paraId="5621E064" w14:textId="77777777" w:rsidR="007A1519" w:rsidRPr="0034390F" w:rsidRDefault="007A1519" w:rsidP="007A1519">
      <w:pPr>
        <w:pStyle w:val="NormalWeb"/>
        <w:numPr>
          <w:ilvl w:val="0"/>
          <w:numId w:val="14"/>
        </w:numPr>
        <w:rPr>
          <w:rFonts w:ascii="Helvetica" w:hAnsi="Helvetica"/>
          <w:i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Pitfalls/Advantages of many approaches including annotation, de-duplication, backup, sharing and searching for data</w:t>
      </w:r>
    </w:p>
    <w:p w14:paraId="5A32518A" w14:textId="77777777" w:rsidR="007A1519" w:rsidRDefault="007A1519" w:rsidP="007A1519">
      <w:pPr>
        <w:pStyle w:val="NormalWeb"/>
        <w:numPr>
          <w:ilvl w:val="0"/>
          <w:numId w:val="14"/>
        </w:numPr>
        <w:rPr>
          <w:rFonts w:ascii="Helvetica" w:hAnsi="Helvetica"/>
          <w:i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lastRenderedPageBreak/>
        <w:t xml:space="preserve">OMERO approach to solving the above </w:t>
      </w:r>
    </w:p>
    <w:p w14:paraId="6EE16158" w14:textId="576069B9" w:rsidR="004232D3" w:rsidRDefault="004232D3" w:rsidP="004232D3">
      <w:pPr>
        <w:pStyle w:val="Default"/>
        <w:ind w:right="720"/>
        <w:rPr>
          <w:rFonts w:ascii="Arial"/>
          <w:b/>
          <w:bCs/>
          <w:sz w:val="36"/>
          <w:szCs w:val="36"/>
        </w:rPr>
      </w:pPr>
    </w:p>
    <w:p w14:paraId="28C4C8AF" w14:textId="77777777" w:rsidR="004232D3" w:rsidRDefault="004232D3" w:rsidP="004232D3">
      <w:pPr>
        <w:pStyle w:val="Default"/>
        <w:ind w:right="720"/>
        <w:rPr>
          <w:rFonts w:ascii="Arial"/>
          <w:b/>
          <w:bCs/>
          <w:sz w:val="36"/>
          <w:szCs w:val="36"/>
        </w:rPr>
      </w:pPr>
    </w:p>
    <w:p w14:paraId="31A71D19" w14:textId="77777777" w:rsidR="008A0EF7" w:rsidRDefault="008A0EF7" w:rsidP="00421C7D">
      <w:pPr>
        <w:pStyle w:val="Default"/>
        <w:ind w:right="720"/>
        <w:rPr>
          <w:rFonts w:ascii="Arial"/>
          <w:b/>
          <w:bCs/>
          <w:sz w:val="36"/>
          <w:szCs w:val="36"/>
        </w:rPr>
      </w:pPr>
    </w:p>
    <w:p w14:paraId="44C4AD5A" w14:textId="77777777" w:rsidR="004232D3" w:rsidRDefault="004232D3">
      <w:pPr>
        <w:rPr>
          <w:rFonts w:ascii="Arial" w:eastAsia="Arial Unicode MS" w:hAnsi="Arial Unicode MS" w:cs="Arial Unicode MS"/>
          <w:b/>
          <w:bCs/>
          <w:color w:val="4472C4" w:themeColor="accent1"/>
          <w:sz w:val="28"/>
          <w:szCs w:val="28"/>
          <w:bdr w:val="nil"/>
          <w:lang w:val="en-US"/>
        </w:rPr>
      </w:pPr>
      <w:r>
        <w:rPr>
          <w:rFonts w:ascii="Arial"/>
          <w:b/>
          <w:bCs/>
          <w:color w:val="4472C4" w:themeColor="accent1"/>
          <w:sz w:val="28"/>
          <w:szCs w:val="28"/>
        </w:rPr>
        <w:br w:type="page"/>
      </w:r>
    </w:p>
    <w:p w14:paraId="05088CF5" w14:textId="727A1718" w:rsidR="00421C7D" w:rsidRPr="004F1849" w:rsidRDefault="00421C7D" w:rsidP="00421C7D">
      <w:pPr>
        <w:pStyle w:val="Default"/>
        <w:tabs>
          <w:tab w:val="left" w:pos="1035"/>
        </w:tabs>
        <w:ind w:right="720"/>
        <w:jc w:val="center"/>
        <w:rPr>
          <w:rFonts w:ascii="Arial"/>
          <w:b/>
          <w:bCs/>
          <w:color w:val="4472C4" w:themeColor="accent1"/>
          <w:sz w:val="28"/>
          <w:szCs w:val="28"/>
        </w:rPr>
      </w:pPr>
      <w:r w:rsidRPr="004F1849">
        <w:rPr>
          <w:rFonts w:ascii="Arial"/>
          <w:b/>
          <w:bCs/>
          <w:color w:val="4472C4" w:themeColor="accent1"/>
          <w:sz w:val="28"/>
          <w:szCs w:val="28"/>
        </w:rPr>
        <w:lastRenderedPageBreak/>
        <w:t>Day 3: Imaging approaches for molecules and cells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 xml:space="preserve"> (Wed 13</w:t>
      </w:r>
      <w:r w:rsidR="00344D80" w:rsidRPr="00344D80">
        <w:rPr>
          <w:rFonts w:ascii="Arial"/>
          <w:b/>
          <w:bCs/>
          <w:color w:val="4472C4" w:themeColor="accent1"/>
          <w:sz w:val="28"/>
          <w:szCs w:val="28"/>
          <w:vertAlign w:val="superscript"/>
        </w:rPr>
        <w:t>th</w:t>
      </w:r>
      <w:r w:rsidR="00344D80">
        <w:rPr>
          <w:rFonts w:ascii="Arial"/>
          <w:b/>
          <w:bCs/>
          <w:color w:val="4472C4" w:themeColor="accent1"/>
          <w:sz w:val="28"/>
          <w:szCs w:val="28"/>
        </w:rPr>
        <w:t>)</w:t>
      </w:r>
    </w:p>
    <w:p w14:paraId="0B984F10" w14:textId="77777777" w:rsidR="00421C7D" w:rsidRDefault="00421C7D" w:rsidP="00421C7D">
      <w:pPr>
        <w:pStyle w:val="Default"/>
        <w:ind w:right="720"/>
        <w:rPr>
          <w:rFonts w:ascii="Arial"/>
          <w:b/>
        </w:rPr>
      </w:pPr>
    </w:p>
    <w:p w14:paraId="0B2E87FB" w14:textId="77777777" w:rsidR="00421C7D" w:rsidRDefault="00421C7D" w:rsidP="00421C7D">
      <w:pPr>
        <w:pStyle w:val="Default"/>
        <w:ind w:right="720"/>
        <w:rPr>
          <w:rFonts w:ascii="Arial"/>
          <w:b/>
          <w:bCs/>
          <w:color w:val="008000"/>
        </w:rPr>
      </w:pPr>
    </w:p>
    <w:p w14:paraId="4D44024B" w14:textId="4B11280A" w:rsidR="00421C7D" w:rsidRPr="00BF27C9" w:rsidRDefault="007A1519" w:rsidP="0091246B">
      <w:pPr>
        <w:pStyle w:val="Default"/>
        <w:ind w:left="720" w:right="-2" w:hanging="720"/>
        <w:rPr>
          <w:rFonts w:ascii="Arial"/>
          <w:b/>
        </w:rPr>
      </w:pPr>
      <w:r>
        <w:rPr>
          <w:rFonts w:ascii="Arial"/>
          <w:b/>
        </w:rPr>
        <w:t>8</w:t>
      </w:r>
      <w:r w:rsidR="00421C7D" w:rsidRPr="00BF27C9">
        <w:rPr>
          <w:rFonts w:ascii="Arial"/>
          <w:b/>
        </w:rPr>
        <w:tab/>
      </w:r>
      <w:r w:rsidR="00421C7D" w:rsidRPr="00806A0F">
        <w:rPr>
          <w:rFonts w:ascii="Arial" w:hAnsi="Arial" w:cs="Arial"/>
          <w:b/>
          <w:color w:val="00B050"/>
        </w:rPr>
        <w:t>Alan</w:t>
      </w:r>
      <w:r w:rsidR="00421C7D" w:rsidRPr="00BF27C9">
        <w:rPr>
          <w:rFonts w:ascii="Arial" w:hAnsi="Arial" w:cs="Arial"/>
          <w:b/>
        </w:rPr>
        <w:tab/>
        <w:t xml:space="preserve"> Increasing contrast and resolution using optical </w:t>
      </w:r>
      <w:r w:rsidR="00421C7D" w:rsidRPr="00BF27C9">
        <w:rPr>
          <w:rFonts w:ascii="Arial"/>
          <w:b/>
        </w:rPr>
        <w:t>sectioning</w:t>
      </w:r>
    </w:p>
    <w:p w14:paraId="4518C998" w14:textId="77777777" w:rsidR="00421C7D" w:rsidRDefault="00421C7D" w:rsidP="00421C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21"/>
        <w:jc w:val="both"/>
        <w:rPr>
          <w:rFonts w:ascii="Helvetica" w:hAnsi="Helvetica" w:cs="Arial"/>
          <w:color w:val="000000"/>
          <w:sz w:val="22"/>
          <w:szCs w:val="22"/>
          <w:lang w:eastAsia="en-GB"/>
        </w:rPr>
      </w:pPr>
    </w:p>
    <w:p w14:paraId="62FA9798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History</w:t>
      </w:r>
    </w:p>
    <w:p w14:paraId="42969815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Point scanning (galvo mirrors)</w:t>
      </w:r>
    </w:p>
    <w:p w14:paraId="26552CC1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PMT detectors (Including GaAsP detectors)</w:t>
      </w:r>
    </w:p>
    <w:p w14:paraId="2CA2BAC3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Setting offset and gain</w:t>
      </w:r>
    </w:p>
    <w:p w14:paraId="79E38BB9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Bleed through and sequential scanning</w:t>
      </w:r>
    </w:p>
    <w:p w14:paraId="297443F3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Spectral unmixing</w:t>
      </w:r>
    </w:p>
    <w:p w14:paraId="6C5F91F9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Spinning Disc Microscopes</w:t>
      </w:r>
    </w:p>
    <w:p w14:paraId="296FEF5A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Multi-photon Microscopes</w:t>
      </w:r>
    </w:p>
    <w:p w14:paraId="463E06C4" w14:textId="77777777" w:rsidR="00421C7D" w:rsidRPr="00BF27C9" w:rsidRDefault="00421C7D" w:rsidP="00421C7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Comparison of Scanning Confocal vs. Spinning Disc vs. Wide field</w:t>
      </w:r>
    </w:p>
    <w:p w14:paraId="54967A73" w14:textId="77777777" w:rsidR="00421C7D" w:rsidRDefault="00421C7D" w:rsidP="00421C7D">
      <w:pPr>
        <w:pStyle w:val="Default"/>
        <w:ind w:right="720"/>
        <w:rPr>
          <w:rFonts w:ascii="Arial"/>
          <w:b/>
          <w:bCs/>
          <w:color w:val="008000"/>
        </w:rPr>
      </w:pPr>
    </w:p>
    <w:p w14:paraId="2BE4612D" w14:textId="44D51DDB" w:rsidR="00421C7D" w:rsidRPr="00BF27C9" w:rsidRDefault="007A1519" w:rsidP="00421C7D">
      <w:pPr>
        <w:pStyle w:val="Default"/>
        <w:ind w:right="-2"/>
        <w:rPr>
          <w:rFonts w:ascii="Arial"/>
          <w:b/>
        </w:rPr>
      </w:pPr>
      <w:r>
        <w:rPr>
          <w:rFonts w:ascii="Arial"/>
          <w:b/>
        </w:rPr>
        <w:t>9</w:t>
      </w:r>
      <w:r w:rsidR="00421C7D" w:rsidRPr="00BF27C9">
        <w:rPr>
          <w:rFonts w:hAnsi="Arial"/>
          <w:b/>
        </w:rPr>
        <w:t>  </w:t>
      </w:r>
      <w:r w:rsidR="00421C7D" w:rsidRPr="00BF27C9">
        <w:rPr>
          <w:rFonts w:ascii="Arial" w:eastAsia="Arial" w:hAnsi="Arial" w:cs="Arial"/>
          <w:b/>
        </w:rPr>
        <w:tab/>
      </w:r>
      <w:r w:rsidR="0091246B" w:rsidRPr="00806A0F">
        <w:rPr>
          <w:rFonts w:ascii="Arial"/>
          <w:b/>
          <w:color w:val="FF0000"/>
          <w:lang w:val="de-DE"/>
        </w:rPr>
        <w:t>Ilan</w:t>
      </w:r>
      <w:r w:rsidR="00421C7D" w:rsidRPr="00806A0F">
        <w:rPr>
          <w:rFonts w:ascii="Arial" w:eastAsia="Arial" w:hAnsi="Arial" w:cs="Arial"/>
          <w:b/>
          <w:color w:val="FF0000"/>
        </w:rPr>
        <w:tab/>
      </w:r>
      <w:r w:rsidR="00421C7D" w:rsidRPr="00BF27C9">
        <w:rPr>
          <w:rFonts w:hAnsi="Arial"/>
          <w:b/>
        </w:rPr>
        <w:tab/>
      </w:r>
      <w:r w:rsidR="00421C7D" w:rsidRPr="00BF27C9">
        <w:rPr>
          <w:rFonts w:ascii="Arial"/>
          <w:b/>
        </w:rPr>
        <w:t>Live-cell imaging</w:t>
      </w:r>
    </w:p>
    <w:p w14:paraId="7370B531" w14:textId="77777777" w:rsidR="00421C7D" w:rsidRDefault="00421C7D" w:rsidP="00421C7D">
      <w:pPr>
        <w:pStyle w:val="Default"/>
        <w:ind w:right="-2"/>
        <w:rPr>
          <w:rFonts w:ascii="Arial"/>
        </w:rPr>
      </w:pPr>
      <w:r>
        <w:rPr>
          <w:rFonts w:ascii="Arial"/>
        </w:rPr>
        <w:t xml:space="preserve"> </w:t>
      </w:r>
    </w:p>
    <w:p w14:paraId="45E3FB55" w14:textId="77777777" w:rsidR="00421C7D" w:rsidRPr="00BF27C9" w:rsidRDefault="00421C7D" w:rsidP="00421C7D">
      <w:pPr>
        <w:pStyle w:val="NoSpacing"/>
        <w:numPr>
          <w:ilvl w:val="0"/>
          <w:numId w:val="6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Why live? Comparison of live cell imaging and fixed cell studies</w:t>
      </w:r>
    </w:p>
    <w:p w14:paraId="562DC052" w14:textId="77777777" w:rsidR="00421C7D" w:rsidRPr="00BF27C9" w:rsidRDefault="00421C7D" w:rsidP="00421C7D">
      <w:pPr>
        <w:pStyle w:val="NoSpacing"/>
        <w:numPr>
          <w:ilvl w:val="0"/>
          <w:numId w:val="6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Requirements of live imaging: experimental design and choice of equipment</w:t>
      </w:r>
    </w:p>
    <w:p w14:paraId="3437FED4" w14:textId="77777777" w:rsidR="00421C7D" w:rsidRPr="00BF27C9" w:rsidRDefault="00421C7D" w:rsidP="00421C7D">
      <w:pPr>
        <w:pStyle w:val="NoSpacing"/>
        <w:numPr>
          <w:ilvl w:val="0"/>
          <w:numId w:val="6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Optimisation: dyes and stains; filter sets; adaptive optics</w:t>
      </w:r>
    </w:p>
    <w:p w14:paraId="6337DA37" w14:textId="77777777" w:rsidR="00421C7D" w:rsidRPr="00BF27C9" w:rsidRDefault="00421C7D" w:rsidP="00421C7D">
      <w:pPr>
        <w:pStyle w:val="NoSpacing"/>
        <w:numPr>
          <w:ilvl w:val="0"/>
          <w:numId w:val="6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Choice of imaging techniques and sample preparation</w:t>
      </w:r>
    </w:p>
    <w:p w14:paraId="70BB4998" w14:textId="77777777" w:rsidR="00421C7D" w:rsidRPr="00BF27C9" w:rsidRDefault="00421C7D" w:rsidP="00421C7D">
      <w:pPr>
        <w:pStyle w:val="NoSpacing"/>
        <w:numPr>
          <w:ilvl w:val="0"/>
          <w:numId w:val="6"/>
        </w:numPr>
        <w:suppressAutoHyphens w:val="0"/>
        <w:jc w:val="both"/>
        <w:rPr>
          <w:rFonts w:ascii="Helvetica" w:hAnsi="Helvetica" w:cs="Arial"/>
          <w:i/>
        </w:rPr>
      </w:pPr>
      <w:r w:rsidRPr="00BF27C9">
        <w:rPr>
          <w:rFonts w:ascii="Helvetica" w:hAnsi="Helvetica" w:cs="Arial"/>
          <w:i/>
        </w:rPr>
        <w:t>Image processing and analysis</w:t>
      </w:r>
    </w:p>
    <w:p w14:paraId="5C032F59" w14:textId="77777777" w:rsidR="00421C7D" w:rsidRPr="00D05302" w:rsidRDefault="00421C7D" w:rsidP="00421C7D">
      <w:pPr>
        <w:pStyle w:val="Default"/>
        <w:ind w:right="720"/>
        <w:rPr>
          <w:rFonts w:ascii="Arial"/>
        </w:rPr>
      </w:pPr>
    </w:p>
    <w:p w14:paraId="01B5ABF8" w14:textId="77777777" w:rsidR="00421C7D" w:rsidRDefault="00421C7D" w:rsidP="00421C7D">
      <w:pPr>
        <w:pStyle w:val="Default"/>
        <w:ind w:right="720"/>
        <w:rPr>
          <w:rFonts w:ascii="Arial" w:eastAsia="Arial" w:hAnsi="Arial" w:cs="Arial"/>
        </w:rPr>
      </w:pPr>
    </w:p>
    <w:p w14:paraId="3192F4EE" w14:textId="78D984C1" w:rsidR="00421C7D" w:rsidRPr="00BF27C9" w:rsidRDefault="004232D3" w:rsidP="00421C7D">
      <w:pPr>
        <w:pStyle w:val="Default"/>
        <w:ind w:left="720" w:right="-2" w:hanging="720"/>
        <w:rPr>
          <w:rFonts w:ascii="Arial"/>
          <w:b/>
          <w:color w:val="000000" w:themeColor="text1"/>
        </w:rPr>
      </w:pPr>
      <w:r>
        <w:rPr>
          <w:rFonts w:ascii="Arial"/>
          <w:b/>
          <w:color w:val="000000" w:themeColor="text1"/>
        </w:rPr>
        <w:t>1</w:t>
      </w:r>
      <w:r w:rsidR="007A1519">
        <w:rPr>
          <w:rFonts w:ascii="Arial"/>
          <w:b/>
          <w:color w:val="000000" w:themeColor="text1"/>
        </w:rPr>
        <w:t>0</w:t>
      </w:r>
      <w:r w:rsidR="00421C7D" w:rsidRPr="00BF27C9">
        <w:rPr>
          <w:rFonts w:hAnsi="Arial"/>
          <w:b/>
          <w:color w:val="000000" w:themeColor="text1"/>
        </w:rPr>
        <w:t>   </w:t>
      </w:r>
      <w:r w:rsidR="00421C7D" w:rsidRPr="00BF27C9">
        <w:rPr>
          <w:rFonts w:ascii="Arial" w:eastAsia="Arial" w:hAnsi="Arial" w:cs="Arial"/>
          <w:b/>
          <w:color w:val="000000" w:themeColor="text1"/>
        </w:rPr>
        <w:tab/>
      </w:r>
      <w:r w:rsidR="00421C7D" w:rsidRPr="007A1519">
        <w:rPr>
          <w:rFonts w:ascii="Arial"/>
          <w:b/>
          <w:color w:val="00B050"/>
        </w:rPr>
        <w:t>Chris</w:t>
      </w:r>
      <w:r w:rsidR="00C27A31">
        <w:rPr>
          <w:rFonts w:ascii="Arial"/>
          <w:b/>
          <w:color w:val="00B050"/>
        </w:rPr>
        <w:t xml:space="preserve"> L.</w:t>
      </w:r>
      <w:r w:rsidR="00421C7D" w:rsidRPr="007A1519">
        <w:rPr>
          <w:rFonts w:ascii="Arial"/>
          <w:b/>
          <w:color w:val="00B050"/>
        </w:rPr>
        <w:tab/>
      </w:r>
      <w:r w:rsidR="00421C7D" w:rsidRPr="00BF27C9">
        <w:rPr>
          <w:rFonts w:ascii="Arial"/>
          <w:b/>
          <w:color w:val="000000" w:themeColor="text1"/>
        </w:rPr>
        <w:t>Imaging at the molecular level: F-techniques</w:t>
      </w:r>
    </w:p>
    <w:p w14:paraId="6DCB1766" w14:textId="77777777" w:rsidR="00421C7D" w:rsidRDefault="00421C7D" w:rsidP="00421C7D">
      <w:pPr>
        <w:pStyle w:val="Default"/>
        <w:ind w:left="720" w:right="-2" w:hanging="720"/>
        <w:rPr>
          <w:rFonts w:ascii="Arial"/>
          <w:color w:val="000000" w:themeColor="text1"/>
        </w:rPr>
      </w:pPr>
    </w:p>
    <w:p w14:paraId="234D99CE" w14:textId="77777777" w:rsidR="00421C7D" w:rsidRPr="00BF27C9" w:rsidRDefault="00421C7D" w:rsidP="00421C7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Fluorescence techniques for molecular dynamics; FRAP, FLIP, FLAP, FCS</w:t>
      </w:r>
    </w:p>
    <w:p w14:paraId="73124BB9" w14:textId="77777777" w:rsidR="00421C7D" w:rsidRPr="00BF27C9" w:rsidRDefault="00421C7D" w:rsidP="00421C7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BF27C9">
        <w:rPr>
          <w:rFonts w:ascii="Helvetica" w:hAnsi="Helvetica" w:cs="Arial"/>
          <w:i/>
          <w:color w:val="000000"/>
          <w:sz w:val="22"/>
          <w:szCs w:val="22"/>
          <w:lang w:eastAsia="en-GB"/>
        </w:rPr>
        <w:t>Techniques to measure molecular interactions such as FRET and FCCS</w:t>
      </w:r>
    </w:p>
    <w:p w14:paraId="02C6F68F" w14:textId="67F676C3" w:rsidR="00421C7D" w:rsidRDefault="00421C7D" w:rsidP="00421C7D">
      <w:pPr>
        <w:pStyle w:val="Default"/>
        <w:ind w:right="720"/>
        <w:rPr>
          <w:rFonts w:ascii="Arial" w:eastAsia="Arial" w:hAnsi="Arial" w:cs="Arial"/>
        </w:rPr>
      </w:pPr>
    </w:p>
    <w:p w14:paraId="75370C79" w14:textId="77777777" w:rsidR="004232D3" w:rsidRDefault="004232D3" w:rsidP="00421C7D">
      <w:pPr>
        <w:pStyle w:val="Default"/>
        <w:ind w:right="720"/>
        <w:rPr>
          <w:rFonts w:ascii="Arial" w:eastAsia="Arial" w:hAnsi="Arial" w:cs="Arial"/>
        </w:rPr>
      </w:pPr>
    </w:p>
    <w:p w14:paraId="1E2D7476" w14:textId="4BC6CE2F" w:rsidR="007A1519" w:rsidRPr="006042AE" w:rsidRDefault="007A1519" w:rsidP="007A1519">
      <w:pPr>
        <w:pStyle w:val="Default"/>
        <w:ind w:left="720" w:right="-2" w:hanging="720"/>
        <w:rPr>
          <w:rFonts w:ascii="Arial" w:eastAsia="Arial" w:hAnsi="Arial" w:cs="Arial"/>
          <w:b/>
        </w:rPr>
      </w:pPr>
      <w:r>
        <w:rPr>
          <w:rFonts w:ascii="Arial"/>
          <w:b/>
          <w:color w:val="auto"/>
        </w:rPr>
        <w:t>11</w:t>
      </w:r>
      <w:r w:rsidR="00C27A31">
        <w:rPr>
          <w:rFonts w:ascii="Arial"/>
          <w:b/>
          <w:color w:val="auto"/>
        </w:rPr>
        <w:t>/12</w:t>
      </w:r>
      <w:r w:rsidRPr="006042AE">
        <w:rPr>
          <w:rFonts w:ascii="Arial"/>
          <w:b/>
          <w:color w:val="auto"/>
        </w:rPr>
        <w:tab/>
      </w:r>
      <w:r w:rsidRPr="007A1519">
        <w:rPr>
          <w:rFonts w:ascii="Arial"/>
          <w:b/>
          <w:color w:val="00B050"/>
        </w:rPr>
        <w:t xml:space="preserve">David </w:t>
      </w:r>
      <w:r w:rsidRPr="007A1519">
        <w:rPr>
          <w:rFonts w:ascii="Arial"/>
          <w:b/>
          <w:color w:val="00B050"/>
        </w:rPr>
        <w:tab/>
        <w:t>Pinto</w:t>
      </w:r>
      <w:r>
        <w:rPr>
          <w:rFonts w:ascii="Arial"/>
          <w:b/>
          <w:color w:val="auto"/>
        </w:rPr>
        <w:tab/>
      </w:r>
      <w:r>
        <w:rPr>
          <w:rFonts w:ascii="Arial"/>
          <w:b/>
          <w:color w:val="000000" w:themeColor="text1"/>
        </w:rPr>
        <w:t>Advanced image analysis</w:t>
      </w:r>
      <w:r w:rsidR="00C27A31">
        <w:rPr>
          <w:rFonts w:ascii="Arial"/>
          <w:b/>
          <w:color w:val="000000" w:themeColor="text1"/>
        </w:rPr>
        <w:t xml:space="preserve"> Parts 1 &amp; 2</w:t>
      </w:r>
    </w:p>
    <w:p w14:paraId="50D99F85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Brief recap of image characteristics, image processing concepts &amp; image restoration</w:t>
      </w:r>
    </w:p>
    <w:p w14:paraId="47C98430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Design of experiments to achieve a specific measurement goal</w:t>
      </w:r>
    </w:p>
    <w:p w14:paraId="18E0FB3C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Quick summary of available image processing &amp; analysis software</w:t>
      </w:r>
    </w:p>
    <w:p w14:paraId="0A12DF74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 xml:space="preserve">Filtering images to enhance features of interest </w:t>
      </w:r>
    </w:p>
    <w:p w14:paraId="11131087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Image segmentation</w:t>
      </w:r>
    </w:p>
    <w:p w14:paraId="236DC50A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Colocalisation statistics</w:t>
      </w:r>
    </w:p>
    <w:p w14:paraId="452CDABD" w14:textId="77777777" w:rsidR="007A1519" w:rsidRPr="0034390F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t>3D visualisation &amp; analysis</w:t>
      </w:r>
    </w:p>
    <w:p w14:paraId="64D050C9" w14:textId="77777777" w:rsidR="007A1519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34390F">
        <w:rPr>
          <w:rFonts w:ascii="Helvetica" w:hAnsi="Helvetica"/>
          <w:i/>
          <w:color w:val="000007"/>
          <w:sz w:val="22"/>
          <w:szCs w:val="22"/>
        </w:rPr>
        <w:lastRenderedPageBreak/>
        <w:t>Automation of processing and analysis tasks</w:t>
      </w:r>
    </w:p>
    <w:p w14:paraId="26B81DD7" w14:textId="2B870054" w:rsidR="007A1519" w:rsidRPr="004232D3" w:rsidRDefault="007A1519" w:rsidP="007A1519">
      <w:pPr>
        <w:pStyle w:val="NormalWeb"/>
        <w:numPr>
          <w:ilvl w:val="0"/>
          <w:numId w:val="15"/>
        </w:numPr>
        <w:rPr>
          <w:rFonts w:ascii="Helvetica" w:hAnsi="Helvetica"/>
          <w:i/>
          <w:color w:val="000007"/>
          <w:sz w:val="22"/>
          <w:szCs w:val="22"/>
        </w:rPr>
      </w:pPr>
      <w:r w:rsidRPr="004232D3">
        <w:rPr>
          <w:rFonts w:hAnsi="Helvetica"/>
          <w:i/>
          <w:color w:val="000007"/>
        </w:rPr>
        <w:t>Using MATLAB to build a custom analysis tool (particle tracker</w:t>
      </w:r>
      <w:r>
        <w:rPr>
          <w:rFonts w:hAnsi="Helvetica"/>
          <w:i/>
          <w:color w:val="000007"/>
        </w:rPr>
        <w:t>)</w:t>
      </w:r>
    </w:p>
    <w:p w14:paraId="3F84F5C2" w14:textId="6AD4ED03" w:rsidR="0058349D" w:rsidRDefault="0058349D" w:rsidP="0058349D">
      <w:pPr>
        <w:pStyle w:val="Default"/>
        <w:ind w:left="720" w:right="-2" w:hanging="720"/>
        <w:rPr>
          <w:rFonts w:ascii="Arial"/>
          <w:color w:val="000000" w:themeColor="text1"/>
        </w:rPr>
      </w:pPr>
    </w:p>
    <w:p w14:paraId="58B1762B" w14:textId="00CAA448" w:rsidR="0058349D" w:rsidRDefault="0058349D" w:rsidP="0058349D">
      <w:pPr>
        <w:pStyle w:val="Default"/>
        <w:ind w:left="720" w:right="-2" w:hanging="720"/>
        <w:rPr>
          <w:rFonts w:ascii="Arial"/>
          <w:color w:val="000000" w:themeColor="text1"/>
        </w:rPr>
      </w:pPr>
    </w:p>
    <w:p w14:paraId="790D117B" w14:textId="77777777" w:rsidR="003D6468" w:rsidRDefault="003D6468" w:rsidP="0058349D">
      <w:pPr>
        <w:pStyle w:val="Default"/>
        <w:ind w:left="720" w:right="-2" w:hanging="720"/>
        <w:rPr>
          <w:rFonts w:ascii="Arial"/>
          <w:color w:val="000000" w:themeColor="text1"/>
        </w:rPr>
      </w:pPr>
    </w:p>
    <w:p w14:paraId="17DFE56D" w14:textId="77777777" w:rsidR="004232D3" w:rsidRDefault="004232D3">
      <w:pPr>
        <w:rPr>
          <w:rFonts w:ascii="Arial"/>
          <w:b/>
          <w:caps/>
          <w:color w:val="4472C4" w:themeColor="accent1"/>
          <w:sz w:val="28"/>
          <w:szCs w:val="28"/>
        </w:rPr>
      </w:pPr>
      <w:r>
        <w:rPr>
          <w:rFonts w:ascii="Arial"/>
          <w:b/>
          <w:caps/>
          <w:color w:val="4472C4" w:themeColor="accent1"/>
          <w:sz w:val="28"/>
          <w:szCs w:val="28"/>
        </w:rPr>
        <w:br w:type="page"/>
      </w:r>
    </w:p>
    <w:p w14:paraId="2658705E" w14:textId="469DE97D" w:rsidR="00421C7D" w:rsidRPr="00421C7D" w:rsidRDefault="00421C7D" w:rsidP="00421C7D">
      <w:pPr>
        <w:jc w:val="center"/>
        <w:rPr>
          <w:rFonts w:ascii="Arial"/>
          <w:b/>
          <w:caps/>
          <w:color w:val="4472C4" w:themeColor="accent1"/>
          <w:sz w:val="28"/>
          <w:szCs w:val="28"/>
        </w:rPr>
      </w:pPr>
      <w:r w:rsidRPr="004F1849">
        <w:rPr>
          <w:rFonts w:ascii="Arial"/>
          <w:b/>
          <w:caps/>
          <w:color w:val="4472C4" w:themeColor="accent1"/>
          <w:sz w:val="28"/>
          <w:szCs w:val="28"/>
        </w:rPr>
        <w:lastRenderedPageBreak/>
        <w:t xml:space="preserve">Day 4: </w:t>
      </w:r>
      <w:r w:rsidRPr="00421C7D">
        <w:rPr>
          <w:rFonts w:ascii="Arial"/>
          <w:b/>
          <w:color w:val="4472C4" w:themeColor="accent1"/>
          <w:sz w:val="28"/>
          <w:szCs w:val="28"/>
        </w:rPr>
        <w:t>Beyond Conventional Imaging</w:t>
      </w:r>
      <w:r w:rsidR="00344D80">
        <w:rPr>
          <w:rFonts w:ascii="Arial"/>
          <w:b/>
          <w:color w:val="4472C4" w:themeColor="accent1"/>
          <w:sz w:val="28"/>
          <w:szCs w:val="28"/>
        </w:rPr>
        <w:t xml:space="preserve"> (Thursday 14</w:t>
      </w:r>
      <w:r w:rsidR="00344D80" w:rsidRPr="00344D80">
        <w:rPr>
          <w:rFonts w:ascii="Arial"/>
          <w:b/>
          <w:color w:val="4472C4" w:themeColor="accent1"/>
          <w:sz w:val="28"/>
          <w:szCs w:val="28"/>
          <w:vertAlign w:val="superscript"/>
        </w:rPr>
        <w:t>th</w:t>
      </w:r>
      <w:r w:rsidR="00344D80">
        <w:rPr>
          <w:rFonts w:ascii="Arial"/>
          <w:b/>
          <w:color w:val="4472C4" w:themeColor="accent1"/>
          <w:sz w:val="28"/>
          <w:szCs w:val="28"/>
        </w:rPr>
        <w:t>)</w:t>
      </w:r>
    </w:p>
    <w:p w14:paraId="29DB96D9" w14:textId="77777777" w:rsidR="00421C7D" w:rsidRPr="00421C7D" w:rsidRDefault="00421C7D" w:rsidP="00421C7D">
      <w:pPr>
        <w:pStyle w:val="Caption"/>
        <w:tabs>
          <w:tab w:val="clear" w:pos="1150"/>
          <w:tab w:val="left" w:pos="1035"/>
          <w:tab w:val="left" w:pos="1560"/>
        </w:tabs>
        <w:ind w:right="-2"/>
        <w:rPr>
          <w:rFonts w:ascii="Arial" w:eastAsia="Arial" w:hAnsi="Arial" w:cs="Arial"/>
          <w:caps w:val="0"/>
          <w:color w:val="FF4013"/>
          <w:sz w:val="22"/>
          <w:szCs w:val="22"/>
        </w:rPr>
      </w:pPr>
    </w:p>
    <w:p w14:paraId="249B64A3" w14:textId="5BE684E7" w:rsidR="0091246B" w:rsidRDefault="0091246B" w:rsidP="00421C7D">
      <w:pPr>
        <w:pStyle w:val="Default"/>
        <w:ind w:left="720" w:right="-2" w:hanging="720"/>
        <w:rPr>
          <w:rFonts w:ascii="Arial" w:eastAsia="Arial" w:hAnsi="Arial" w:cs="Arial"/>
          <w:b/>
          <w:bCs/>
          <w:color w:val="FF4013"/>
        </w:rPr>
      </w:pPr>
    </w:p>
    <w:p w14:paraId="1DAEAA12" w14:textId="64B22DC6" w:rsidR="004232D3" w:rsidRPr="006042AE" w:rsidRDefault="004232D3" w:rsidP="004232D3">
      <w:pPr>
        <w:pStyle w:val="Default"/>
        <w:ind w:left="720" w:right="-2" w:hanging="720"/>
        <w:rPr>
          <w:rFonts w:ascii="Arial"/>
          <w:b/>
        </w:rPr>
      </w:pPr>
      <w:r>
        <w:rPr>
          <w:rFonts w:ascii="Arial"/>
          <w:b/>
          <w:color w:val="auto"/>
        </w:rPr>
        <w:t>13</w:t>
      </w:r>
      <w:r w:rsidRPr="004232D3">
        <w:rPr>
          <w:rFonts w:ascii="Arial"/>
          <w:b/>
        </w:rPr>
        <w:t xml:space="preserve"> </w:t>
      </w:r>
      <w:r>
        <w:rPr>
          <w:rFonts w:ascii="Arial"/>
          <w:b/>
        </w:rPr>
        <w:tab/>
      </w:r>
      <w:r w:rsidRPr="007A1519">
        <w:rPr>
          <w:rFonts w:ascii="Arial"/>
          <w:b/>
          <w:color w:val="00B050"/>
        </w:rPr>
        <w:t xml:space="preserve">Matthew </w:t>
      </w:r>
      <w:r w:rsidR="00C27A31">
        <w:rPr>
          <w:rFonts w:ascii="Arial"/>
          <w:b/>
          <w:color w:val="00B050"/>
        </w:rPr>
        <w:t>Stower</w:t>
      </w:r>
      <w:r w:rsidRPr="006042AE">
        <w:rPr>
          <w:rFonts w:ascii="Arial" w:eastAsia="Arial" w:hAnsi="Arial" w:cs="Arial"/>
          <w:b/>
        </w:rPr>
        <w:tab/>
      </w:r>
      <w:r>
        <w:rPr>
          <w:rFonts w:ascii="Arial"/>
          <w:b/>
        </w:rPr>
        <w:t xml:space="preserve">Imaging </w:t>
      </w:r>
      <w:r w:rsidR="00BD5260">
        <w:rPr>
          <w:rFonts w:ascii="Arial"/>
          <w:b/>
        </w:rPr>
        <w:t xml:space="preserve">biology in context in </w:t>
      </w:r>
      <w:r>
        <w:rPr>
          <w:rFonts w:ascii="Arial"/>
          <w:b/>
        </w:rPr>
        <w:t>organs and tissues</w:t>
      </w:r>
    </w:p>
    <w:p w14:paraId="50BF2744" w14:textId="77777777" w:rsidR="004232D3" w:rsidRDefault="004232D3" w:rsidP="004232D3">
      <w:pPr>
        <w:pStyle w:val="Default"/>
        <w:ind w:left="720" w:right="-2" w:hanging="720"/>
        <w:rPr>
          <w:rFonts w:ascii="Arial"/>
        </w:rPr>
      </w:pPr>
    </w:p>
    <w:p w14:paraId="5052346B" w14:textId="47665461" w:rsidR="004232D3" w:rsidRPr="006042AE" w:rsidRDefault="004232D3" w:rsidP="004232D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Problems of imaging deep</w:t>
      </w:r>
    </w:p>
    <w:p w14:paraId="7CB1C91B" w14:textId="7AC1A451" w:rsidR="004232D3" w:rsidRDefault="004232D3" w:rsidP="004232D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Approaches</w:t>
      </w: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> </w:t>
      </w:r>
    </w:p>
    <w:p w14:paraId="71C9A232" w14:textId="7FDEC03E" w:rsidR="00BD5260" w:rsidRPr="006042AE" w:rsidRDefault="00BD5260" w:rsidP="004232D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Using light-sheet imaging to study development</w:t>
      </w:r>
    </w:p>
    <w:p w14:paraId="59D739E9" w14:textId="30D57B22" w:rsidR="004232D3" w:rsidRDefault="004232D3" w:rsidP="00421C7D">
      <w:pPr>
        <w:pStyle w:val="Default"/>
        <w:ind w:left="720" w:right="-2" w:hanging="720"/>
        <w:rPr>
          <w:rFonts w:ascii="Arial"/>
          <w:b/>
          <w:color w:val="auto"/>
        </w:rPr>
      </w:pPr>
    </w:p>
    <w:p w14:paraId="08E198E1" w14:textId="77777777" w:rsidR="004232D3" w:rsidRDefault="004232D3" w:rsidP="00421C7D">
      <w:pPr>
        <w:pStyle w:val="Default"/>
        <w:ind w:left="720" w:right="-2" w:hanging="720"/>
        <w:rPr>
          <w:rFonts w:ascii="Arial"/>
          <w:b/>
          <w:color w:val="auto"/>
        </w:rPr>
      </w:pPr>
    </w:p>
    <w:p w14:paraId="6166FBA4" w14:textId="34F390E9" w:rsidR="00421C7D" w:rsidRPr="006042AE" w:rsidRDefault="0091246B" w:rsidP="00421C7D">
      <w:pPr>
        <w:pStyle w:val="Default"/>
        <w:ind w:left="720" w:right="-2" w:hanging="720"/>
        <w:rPr>
          <w:rFonts w:ascii="Arial"/>
          <w:b/>
        </w:rPr>
      </w:pPr>
      <w:r>
        <w:rPr>
          <w:rFonts w:ascii="Arial"/>
          <w:b/>
          <w:color w:val="auto"/>
        </w:rPr>
        <w:t>1</w:t>
      </w:r>
      <w:r w:rsidR="004232D3">
        <w:rPr>
          <w:rFonts w:ascii="Arial"/>
          <w:b/>
          <w:color w:val="auto"/>
        </w:rPr>
        <w:t>4</w:t>
      </w:r>
      <w:r w:rsidR="00421C7D" w:rsidRPr="006042AE">
        <w:rPr>
          <w:rFonts w:ascii="Arial"/>
          <w:b/>
          <w:color w:val="auto"/>
        </w:rPr>
        <w:tab/>
      </w:r>
      <w:r w:rsidR="00421C7D" w:rsidRPr="007A1519">
        <w:rPr>
          <w:rFonts w:ascii="Arial"/>
          <w:b/>
          <w:color w:val="00B050"/>
        </w:rPr>
        <w:t>Lothar</w:t>
      </w:r>
      <w:r w:rsidR="00421C7D" w:rsidRPr="007A1519">
        <w:rPr>
          <w:rFonts w:ascii="Arial"/>
          <w:b/>
          <w:color w:val="00B050"/>
        </w:rPr>
        <w:tab/>
        <w:t xml:space="preserve"> </w:t>
      </w:r>
      <w:r w:rsidR="00421C7D" w:rsidRPr="006042AE">
        <w:rPr>
          <w:rFonts w:ascii="Arial" w:eastAsia="Arial" w:hAnsi="Arial" w:cs="Arial"/>
          <w:b/>
        </w:rPr>
        <w:tab/>
      </w:r>
      <w:r w:rsidR="00421C7D" w:rsidRPr="006042AE">
        <w:rPr>
          <w:rFonts w:ascii="Arial"/>
          <w:b/>
        </w:rPr>
        <w:t>Super-resolution and SIM</w:t>
      </w:r>
    </w:p>
    <w:p w14:paraId="46D0A51C" w14:textId="77777777" w:rsidR="00421C7D" w:rsidRDefault="00421C7D" w:rsidP="00421C7D">
      <w:pPr>
        <w:pStyle w:val="Default"/>
        <w:ind w:left="720" w:right="-2" w:hanging="720"/>
        <w:rPr>
          <w:rFonts w:ascii="Arial"/>
        </w:rPr>
      </w:pPr>
    </w:p>
    <w:p w14:paraId="4D5AF78A" w14:textId="77777777" w:rsidR="00421C7D" w:rsidRPr="006042AE" w:rsidRDefault="00421C7D" w:rsidP="00421C7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>Principles of structured illumination microscopy (SIM)</w:t>
      </w:r>
    </w:p>
    <w:p w14:paraId="35D75734" w14:textId="77777777" w:rsidR="00421C7D" w:rsidRPr="006042AE" w:rsidRDefault="00421C7D" w:rsidP="00421C7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>Linear SIM methods </w:t>
      </w:r>
    </w:p>
    <w:p w14:paraId="21393937" w14:textId="77777777" w:rsidR="00421C7D" w:rsidRPr="006042AE" w:rsidRDefault="00421C7D" w:rsidP="00421C7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>Biological application of 3D-SIM: nuclear organisation, live cell imaging</w:t>
      </w:r>
    </w:p>
    <w:p w14:paraId="2B54A5DC" w14:textId="77777777" w:rsidR="00421C7D" w:rsidRDefault="00421C7D" w:rsidP="00421C7D">
      <w:pPr>
        <w:pStyle w:val="Default"/>
        <w:ind w:right="-2"/>
        <w:rPr>
          <w:rFonts w:ascii="Arial"/>
        </w:rPr>
      </w:pPr>
    </w:p>
    <w:p w14:paraId="696BA935" w14:textId="77777777" w:rsidR="00421C7D" w:rsidRDefault="00421C7D" w:rsidP="00421C7D">
      <w:pPr>
        <w:pStyle w:val="Default"/>
        <w:tabs>
          <w:tab w:val="left" w:pos="8789"/>
        </w:tabs>
        <w:ind w:right="-2"/>
        <w:rPr>
          <w:rFonts w:ascii="Arial" w:eastAsia="Arial" w:hAnsi="Arial" w:cs="Arial"/>
          <w:color w:val="FF4013"/>
        </w:rPr>
      </w:pPr>
    </w:p>
    <w:p w14:paraId="6247509C" w14:textId="28E80C3D" w:rsidR="00421C7D" w:rsidRPr="006042AE" w:rsidRDefault="00421C7D" w:rsidP="00421C7D">
      <w:pPr>
        <w:pStyle w:val="Default"/>
        <w:ind w:right="-2"/>
        <w:rPr>
          <w:rFonts w:ascii="Arial"/>
          <w:b/>
          <w:color w:val="000000" w:themeColor="text1"/>
          <w:lang w:val="fr-FR"/>
        </w:rPr>
      </w:pPr>
      <w:r w:rsidRPr="006042AE">
        <w:rPr>
          <w:rFonts w:ascii="Arial"/>
          <w:b/>
          <w:color w:val="000000" w:themeColor="text1"/>
        </w:rPr>
        <w:t>1</w:t>
      </w:r>
      <w:r w:rsidR="004232D3">
        <w:rPr>
          <w:rFonts w:ascii="Arial"/>
          <w:b/>
          <w:color w:val="000000" w:themeColor="text1"/>
        </w:rPr>
        <w:t>5</w:t>
      </w:r>
      <w:r w:rsidRPr="006042AE">
        <w:rPr>
          <w:rFonts w:ascii="Arial"/>
          <w:b/>
          <w:color w:val="000000" w:themeColor="text1"/>
        </w:rPr>
        <w:tab/>
      </w:r>
      <w:r w:rsidR="003905C0" w:rsidRPr="003905C0">
        <w:rPr>
          <w:rFonts w:hAnsi="Helvetica"/>
          <w:b/>
          <w:color w:val="00B050"/>
        </w:rPr>
        <w:t>Jarno Makela</w:t>
      </w:r>
      <w:r w:rsidR="00C27A31" w:rsidRPr="003905C0">
        <w:rPr>
          <w:rFonts w:hAnsi="Helvetica"/>
          <w:b/>
          <w:color w:val="00B050"/>
        </w:rPr>
        <w:t xml:space="preserve">   </w:t>
      </w:r>
      <w:r w:rsidRPr="006042AE">
        <w:rPr>
          <w:rFonts w:ascii="Arial"/>
          <w:b/>
          <w:color w:val="000000" w:themeColor="text1"/>
        </w:rPr>
        <w:t>Nanometer resolution by l</w:t>
      </w:r>
      <w:r w:rsidRPr="006042AE">
        <w:rPr>
          <w:rFonts w:ascii="Arial"/>
          <w:b/>
          <w:color w:val="000000" w:themeColor="text1"/>
          <w:lang w:val="fr-FR"/>
        </w:rPr>
        <w:t>ocalisation microscopy</w:t>
      </w:r>
    </w:p>
    <w:p w14:paraId="64EC6243" w14:textId="77777777" w:rsidR="00421C7D" w:rsidRDefault="00421C7D" w:rsidP="00421C7D">
      <w:pPr>
        <w:pStyle w:val="Default"/>
        <w:ind w:right="-2"/>
        <w:rPr>
          <w:rFonts w:ascii="Arial"/>
          <w:color w:val="000000" w:themeColor="text1"/>
          <w:lang w:val="fr-FR"/>
        </w:rPr>
      </w:pPr>
    </w:p>
    <w:p w14:paraId="5B828C44" w14:textId="77777777" w:rsidR="00421C7D" w:rsidRPr="006042AE" w:rsidRDefault="00421C7D" w:rsidP="00421C7D">
      <w:pPr>
        <w:pStyle w:val="NoSpacing"/>
        <w:numPr>
          <w:ilvl w:val="0"/>
          <w:numId w:val="3"/>
        </w:numPr>
        <w:suppressAutoHyphens w:val="0"/>
        <w:rPr>
          <w:rFonts w:ascii="Helvetica" w:hAnsi="Helvetica"/>
          <w:i/>
          <w:lang w:val="en-US"/>
        </w:rPr>
      </w:pPr>
      <w:r w:rsidRPr="006042AE">
        <w:rPr>
          <w:rFonts w:ascii="Helvetica" w:hAnsi="Helvetica"/>
          <w:i/>
          <w:lang w:val="en-US"/>
        </w:rPr>
        <w:t>The principle of localisation microscopy; imaging individual molecules</w:t>
      </w:r>
    </w:p>
    <w:p w14:paraId="3A4BE412" w14:textId="77777777" w:rsidR="00421C7D" w:rsidRPr="006042AE" w:rsidRDefault="00421C7D" w:rsidP="00421C7D">
      <w:pPr>
        <w:pStyle w:val="NoSpacing"/>
        <w:numPr>
          <w:ilvl w:val="0"/>
          <w:numId w:val="3"/>
        </w:numPr>
        <w:suppressAutoHyphens w:val="0"/>
        <w:rPr>
          <w:rFonts w:ascii="Helvetica" w:hAnsi="Helvetica"/>
          <w:i/>
          <w:lang w:val="en-US"/>
        </w:rPr>
      </w:pPr>
      <w:r w:rsidRPr="006042AE">
        <w:rPr>
          <w:rFonts w:ascii="Helvetica" w:hAnsi="Helvetica"/>
          <w:i/>
          <w:lang w:val="en-US"/>
        </w:rPr>
        <w:t>Variants of LM: PALM, FPALM, STORM, dSTORM, GSDIM</w:t>
      </w:r>
    </w:p>
    <w:p w14:paraId="0C795870" w14:textId="77777777" w:rsidR="00421C7D" w:rsidRPr="006042AE" w:rsidRDefault="00421C7D" w:rsidP="00421C7D">
      <w:pPr>
        <w:pStyle w:val="NoSpacing"/>
        <w:numPr>
          <w:ilvl w:val="0"/>
          <w:numId w:val="3"/>
        </w:numPr>
        <w:suppressAutoHyphens w:val="0"/>
        <w:rPr>
          <w:rFonts w:ascii="Helvetica" w:hAnsi="Helvetica"/>
          <w:i/>
          <w:lang w:val="en-US"/>
        </w:rPr>
      </w:pPr>
      <w:r w:rsidRPr="006042AE">
        <w:rPr>
          <w:rFonts w:ascii="Helvetica" w:hAnsi="Helvetica"/>
          <w:i/>
          <w:lang w:val="en-US"/>
        </w:rPr>
        <w:t>Applications of localisation microscopy; pros and cons</w:t>
      </w:r>
    </w:p>
    <w:p w14:paraId="2642889F" w14:textId="77777777" w:rsidR="00421C7D" w:rsidRDefault="00421C7D" w:rsidP="00421C7D">
      <w:pPr>
        <w:pStyle w:val="Default"/>
        <w:ind w:right="-2"/>
        <w:rPr>
          <w:rFonts w:ascii="Arial"/>
          <w:color w:val="000000" w:themeColor="text1"/>
          <w:lang w:val="fr-FR"/>
        </w:rPr>
      </w:pPr>
    </w:p>
    <w:p w14:paraId="0631B001" w14:textId="77777777" w:rsidR="00421C7D" w:rsidRPr="00EF363E" w:rsidRDefault="00421C7D" w:rsidP="00421C7D">
      <w:pPr>
        <w:pStyle w:val="Default"/>
        <w:ind w:right="-2"/>
        <w:rPr>
          <w:rFonts w:ascii="Arial" w:eastAsia="Arial" w:hAnsi="Arial" w:cs="Arial"/>
          <w:color w:val="000000" w:themeColor="text1"/>
        </w:rPr>
      </w:pPr>
    </w:p>
    <w:p w14:paraId="3B39D7C7" w14:textId="70EA380D" w:rsidR="00421C7D" w:rsidRPr="006042AE" w:rsidRDefault="00421C7D" w:rsidP="00421C7D">
      <w:pPr>
        <w:pStyle w:val="Default"/>
        <w:ind w:left="720" w:right="-2" w:hanging="720"/>
        <w:rPr>
          <w:rFonts w:ascii="Arial"/>
          <w:b/>
          <w:color w:val="000000" w:themeColor="text1"/>
          <w:lang w:val="fr-FR"/>
        </w:rPr>
      </w:pPr>
      <w:r w:rsidRPr="006042AE">
        <w:rPr>
          <w:rFonts w:ascii="Arial"/>
          <w:b/>
          <w:color w:val="auto"/>
        </w:rPr>
        <w:t>1</w:t>
      </w:r>
      <w:r w:rsidR="004232D3">
        <w:rPr>
          <w:rFonts w:ascii="Arial"/>
          <w:b/>
          <w:color w:val="auto"/>
        </w:rPr>
        <w:t>6</w:t>
      </w:r>
      <w:r w:rsidRPr="006042AE">
        <w:rPr>
          <w:rFonts w:ascii="Arial"/>
          <w:b/>
          <w:color w:val="auto"/>
        </w:rPr>
        <w:tab/>
      </w:r>
      <w:r w:rsidRPr="007A1519">
        <w:rPr>
          <w:rFonts w:ascii="Arial"/>
          <w:b/>
          <w:color w:val="00B050"/>
        </w:rPr>
        <w:t>Silvia</w:t>
      </w:r>
      <w:r w:rsidR="007A1519" w:rsidRPr="007A1519">
        <w:rPr>
          <w:rFonts w:ascii="Arial"/>
          <w:b/>
          <w:color w:val="00B050"/>
        </w:rPr>
        <w:t>/Chris</w:t>
      </w:r>
      <w:r w:rsidRPr="006042AE">
        <w:rPr>
          <w:rFonts w:ascii="Arial"/>
          <w:b/>
          <w:color w:val="000000" w:themeColor="text1"/>
        </w:rPr>
        <w:tab/>
      </w:r>
      <w:r w:rsidRPr="006042AE">
        <w:rPr>
          <w:rFonts w:ascii="Arial" w:hAnsi="Arial" w:cs="Arial"/>
          <w:b/>
          <w:color w:val="000000" w:themeColor="text1"/>
          <w:u w:val="single"/>
          <w:lang w:val="fr-FR"/>
        </w:rPr>
        <w:t>ST</w:t>
      </w:r>
      <w:r w:rsidRPr="006042AE">
        <w:rPr>
          <w:rFonts w:ascii="Arial" w:hAnsi="Arial" w:cs="Arial"/>
          <w:b/>
          <w:color w:val="000000" w:themeColor="text1"/>
          <w:lang w:val="fr-FR"/>
        </w:rPr>
        <w:t xml:space="preserve">imulated </w:t>
      </w:r>
      <w:r w:rsidRPr="006042AE">
        <w:rPr>
          <w:rFonts w:ascii="Arial" w:hAnsi="Arial" w:cs="Arial"/>
          <w:b/>
          <w:color w:val="000000" w:themeColor="text1"/>
          <w:u w:val="single"/>
          <w:lang w:val="fr-FR"/>
        </w:rPr>
        <w:t>E</w:t>
      </w:r>
      <w:r w:rsidRPr="006042AE">
        <w:rPr>
          <w:rFonts w:ascii="Arial" w:hAnsi="Arial" w:cs="Arial"/>
          <w:b/>
          <w:color w:val="000000" w:themeColor="text1"/>
          <w:lang w:val="fr-FR"/>
        </w:rPr>
        <w:t xml:space="preserve">mission </w:t>
      </w:r>
      <w:r w:rsidRPr="006042AE">
        <w:rPr>
          <w:rFonts w:ascii="Arial" w:hAnsi="Arial" w:cs="Arial"/>
          <w:b/>
          <w:color w:val="000000" w:themeColor="text1"/>
          <w:u w:val="single"/>
          <w:lang w:val="fr-FR"/>
        </w:rPr>
        <w:t>D</w:t>
      </w:r>
      <w:r w:rsidRPr="006042AE">
        <w:rPr>
          <w:rFonts w:ascii="Arial" w:hAnsi="Arial" w:cs="Arial"/>
          <w:b/>
          <w:color w:val="000000" w:themeColor="text1"/>
          <w:lang w:val="fr-FR"/>
        </w:rPr>
        <w:t xml:space="preserve">epletion microscopy – true </w:t>
      </w:r>
    </w:p>
    <w:p w14:paraId="3517B6B9" w14:textId="77777777" w:rsidR="00421C7D" w:rsidRPr="006042AE" w:rsidRDefault="00421C7D" w:rsidP="00421C7D">
      <w:pPr>
        <w:pStyle w:val="Default"/>
        <w:ind w:right="-2"/>
        <w:rPr>
          <w:rFonts w:ascii="Arial" w:eastAsia="Arial" w:hAnsi="Arial" w:cs="Arial"/>
          <w:b/>
        </w:rPr>
      </w:pPr>
      <w:r w:rsidRPr="006042AE">
        <w:rPr>
          <w:rFonts w:ascii="Arial" w:eastAsia="Arial" w:hAnsi="Arial" w:cs="Arial"/>
          <w:b/>
        </w:rPr>
        <w:tab/>
      </w:r>
      <w:r w:rsidRPr="006042AE">
        <w:rPr>
          <w:rFonts w:ascii="Arial" w:eastAsia="Arial" w:hAnsi="Arial" w:cs="Arial"/>
          <w:b/>
        </w:rPr>
        <w:tab/>
      </w:r>
      <w:r w:rsidRPr="006042AE">
        <w:rPr>
          <w:rFonts w:ascii="Arial" w:eastAsia="Arial" w:hAnsi="Arial" w:cs="Arial"/>
          <w:b/>
        </w:rPr>
        <w:tab/>
      </w:r>
      <w:r w:rsidRPr="006042AE">
        <w:rPr>
          <w:rFonts w:ascii="Arial" w:eastAsia="Arial" w:hAnsi="Arial" w:cs="Arial"/>
          <w:b/>
        </w:rPr>
        <w:tab/>
      </w:r>
      <w:r w:rsidRPr="006042AE">
        <w:rPr>
          <w:rFonts w:ascii="Arial" w:eastAsia="Arial" w:hAnsi="Arial" w:cs="Arial"/>
          <w:b/>
        </w:rPr>
        <w:tab/>
        <w:t>optical super resolution</w:t>
      </w:r>
    </w:p>
    <w:p w14:paraId="69C9B158" w14:textId="77777777" w:rsidR="00421C7D" w:rsidRDefault="00421C7D" w:rsidP="00421C7D">
      <w:pPr>
        <w:pStyle w:val="Default"/>
        <w:ind w:right="-2"/>
        <w:rPr>
          <w:rFonts w:ascii="Arial" w:eastAsia="Arial" w:hAnsi="Arial" w:cs="Arial"/>
        </w:rPr>
      </w:pPr>
    </w:p>
    <w:p w14:paraId="79A56A83" w14:textId="77777777" w:rsidR="00421C7D" w:rsidRPr="006042AE" w:rsidRDefault="00421C7D" w:rsidP="00421C7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 xml:space="preserve">STED, RESOLFT, STORM/PALM (Differences, Commonalities). </w:t>
      </w:r>
    </w:p>
    <w:p w14:paraId="59F412DB" w14:textId="77777777" w:rsidR="00421C7D" w:rsidRPr="006042AE" w:rsidRDefault="00421C7D" w:rsidP="00421C7D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 w:rsidRPr="006042AE">
        <w:rPr>
          <w:rFonts w:ascii="Helvetica" w:hAnsi="Helvetica" w:cs="Arial"/>
          <w:i/>
          <w:color w:val="000000"/>
          <w:sz w:val="22"/>
          <w:szCs w:val="22"/>
          <w:lang w:eastAsia="en-GB"/>
        </w:rPr>
        <w:t>An example of STED-FCS (membrane organization of lipids/proteins)</w:t>
      </w:r>
    </w:p>
    <w:p w14:paraId="724B4F04" w14:textId="7A99A2CE" w:rsidR="00421C7D" w:rsidRDefault="00421C7D" w:rsidP="00421C7D">
      <w:pPr>
        <w:pStyle w:val="Default"/>
        <w:ind w:left="360" w:right="-2"/>
        <w:rPr>
          <w:rFonts w:ascii="Arial"/>
          <w:b/>
          <w:bCs/>
        </w:rPr>
      </w:pPr>
    </w:p>
    <w:p w14:paraId="2186B024" w14:textId="77777777" w:rsidR="004232D3" w:rsidRDefault="004232D3" w:rsidP="004232D3">
      <w:pPr>
        <w:pStyle w:val="Default"/>
        <w:ind w:right="720"/>
        <w:rPr>
          <w:rFonts w:ascii="Arial"/>
        </w:rPr>
      </w:pPr>
    </w:p>
    <w:p w14:paraId="47200F86" w14:textId="577EE4AE" w:rsidR="004232D3" w:rsidRPr="00BF27C9" w:rsidRDefault="004232D3" w:rsidP="004232D3">
      <w:pPr>
        <w:pStyle w:val="Default"/>
        <w:ind w:left="720" w:right="-2" w:hanging="720"/>
        <w:rPr>
          <w:rFonts w:ascii="Arial"/>
          <w:b/>
          <w:color w:val="000000" w:themeColor="text1"/>
        </w:rPr>
      </w:pPr>
      <w:r>
        <w:rPr>
          <w:rFonts w:ascii="Arial"/>
          <w:b/>
          <w:color w:val="000000" w:themeColor="text1"/>
        </w:rPr>
        <w:t>17</w:t>
      </w:r>
      <w:r w:rsidRPr="00BF27C9">
        <w:rPr>
          <w:rFonts w:hAnsi="Arial"/>
          <w:b/>
          <w:color w:val="000000" w:themeColor="text1"/>
        </w:rPr>
        <w:t>   </w:t>
      </w:r>
      <w:r w:rsidRPr="00BF27C9">
        <w:rPr>
          <w:rFonts w:ascii="Arial" w:eastAsia="Arial" w:hAnsi="Arial" w:cs="Arial"/>
          <w:b/>
          <w:color w:val="000000" w:themeColor="text1"/>
        </w:rPr>
        <w:tab/>
      </w:r>
      <w:r w:rsidRPr="007A1519">
        <w:rPr>
          <w:rFonts w:ascii="Arial"/>
          <w:b/>
          <w:color w:val="00B050"/>
        </w:rPr>
        <w:t>Ian</w:t>
      </w:r>
      <w:r>
        <w:rPr>
          <w:rFonts w:ascii="Arial"/>
          <w:b/>
          <w:color w:val="000000" w:themeColor="text1"/>
        </w:rPr>
        <w:tab/>
      </w:r>
      <w:r>
        <w:rPr>
          <w:rFonts w:ascii="Arial"/>
          <w:b/>
          <w:color w:val="000000" w:themeColor="text1"/>
        </w:rPr>
        <w:tab/>
        <w:t>Bespoke Microscope Design</w:t>
      </w:r>
    </w:p>
    <w:p w14:paraId="3400553B" w14:textId="77777777" w:rsidR="004232D3" w:rsidRPr="00BF27C9" w:rsidRDefault="004232D3" w:rsidP="004232D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Arial"/>
          <w:i/>
          <w:color w:val="000000"/>
          <w:sz w:val="22"/>
          <w:szCs w:val="22"/>
          <w:lang w:eastAsia="en-GB"/>
        </w:rPr>
      </w:pPr>
      <w:r>
        <w:rPr>
          <w:rFonts w:ascii="Helvetica" w:hAnsi="Helvetica" w:cs="Arial"/>
          <w:i/>
          <w:color w:val="000000"/>
          <w:sz w:val="22"/>
          <w:szCs w:val="22"/>
          <w:lang w:eastAsia="en-GB"/>
        </w:rPr>
        <w:t>Custom microscope design (includes subsequently commercialized examples)</w:t>
      </w:r>
    </w:p>
    <w:p w14:paraId="0BD29234" w14:textId="77777777" w:rsidR="004232D3" w:rsidRDefault="004232D3" w:rsidP="004232D3">
      <w:pPr>
        <w:pStyle w:val="Default"/>
        <w:ind w:left="720" w:right="-2" w:hanging="720"/>
        <w:rPr>
          <w:rFonts w:ascii="Arial"/>
          <w:color w:val="000000" w:themeColor="text1"/>
        </w:rPr>
      </w:pPr>
    </w:p>
    <w:p w14:paraId="68DFD2C0" w14:textId="57FB7F94" w:rsidR="00421C7D" w:rsidRDefault="00421C7D"/>
    <w:p w14:paraId="2D91621E" w14:textId="4A703E9F" w:rsidR="00665E4E" w:rsidRDefault="00A25DB7">
      <w:pPr>
        <w:rPr>
          <w:rFonts w:ascii="Arial"/>
          <w:b/>
          <w:caps/>
          <w:color w:val="4472C4" w:themeColor="accent1"/>
          <w:sz w:val="28"/>
          <w:szCs w:val="28"/>
        </w:rPr>
      </w:pPr>
      <w:r>
        <w:rPr>
          <w:rFonts w:ascii="Arial"/>
          <w:b/>
          <w:caps/>
          <w:color w:val="4472C4" w:themeColor="accent1"/>
          <w:sz w:val="28"/>
          <w:szCs w:val="28"/>
        </w:rPr>
        <w:tab/>
      </w:r>
      <w:r>
        <w:rPr>
          <w:rFonts w:ascii="Arial"/>
          <w:b/>
          <w:caps/>
          <w:color w:val="4472C4" w:themeColor="accent1"/>
          <w:sz w:val="28"/>
          <w:szCs w:val="28"/>
        </w:rPr>
        <w:tab/>
      </w:r>
      <w:r w:rsidR="00F85A6A">
        <w:rPr>
          <w:rFonts w:ascii="Arial"/>
          <w:b/>
          <w:caps/>
          <w:color w:val="4472C4" w:themeColor="accent1"/>
          <w:sz w:val="28"/>
          <w:szCs w:val="28"/>
        </w:rPr>
        <w:t xml:space="preserve">*** </w:t>
      </w:r>
      <w:r w:rsidR="00FF00E5">
        <w:rPr>
          <w:rFonts w:ascii="Arial"/>
          <w:b/>
          <w:caps/>
          <w:color w:val="4472C4" w:themeColor="accent1"/>
          <w:sz w:val="28"/>
          <w:szCs w:val="28"/>
        </w:rPr>
        <w:t>Conclusions &amp;</w:t>
      </w:r>
      <w:r w:rsidR="00F85A6A">
        <w:rPr>
          <w:rFonts w:ascii="Arial"/>
          <w:b/>
          <w:caps/>
          <w:color w:val="4472C4" w:themeColor="accent1"/>
          <w:sz w:val="28"/>
          <w:szCs w:val="28"/>
        </w:rPr>
        <w:t>Beer and Pizza ***</w:t>
      </w:r>
    </w:p>
    <w:sectPr w:rsidR="00665E4E" w:rsidSect="009677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5A55"/>
    <w:multiLevelType w:val="hybridMultilevel"/>
    <w:tmpl w:val="5A1C3BA6"/>
    <w:lvl w:ilvl="0" w:tplc="F50A0794">
      <w:start w:val="1"/>
      <w:numFmt w:val="bullet"/>
      <w:lvlText w:val=""/>
      <w:lvlJc w:val="left"/>
      <w:pPr>
        <w:ind w:left="821" w:hanging="4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CA8"/>
    <w:multiLevelType w:val="hybridMultilevel"/>
    <w:tmpl w:val="79DC88CA"/>
    <w:lvl w:ilvl="0" w:tplc="38C07BB2">
      <w:numFmt w:val="bullet"/>
      <w:lvlText w:val="•"/>
      <w:lvlJc w:val="left"/>
      <w:pPr>
        <w:ind w:left="825" w:hanging="46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7269"/>
    <w:multiLevelType w:val="hybridMultilevel"/>
    <w:tmpl w:val="D44CEDFA"/>
    <w:lvl w:ilvl="0" w:tplc="D652A74E">
      <w:start w:val="1"/>
      <w:numFmt w:val="bullet"/>
      <w:lvlText w:val="•"/>
      <w:lvlJc w:val="left"/>
      <w:pPr>
        <w:ind w:left="821" w:hanging="461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CAF"/>
    <w:multiLevelType w:val="hybridMultilevel"/>
    <w:tmpl w:val="8252EF90"/>
    <w:lvl w:ilvl="0" w:tplc="BFB07D1C">
      <w:numFmt w:val="bullet"/>
      <w:lvlText w:val=""/>
      <w:lvlJc w:val="left"/>
      <w:pPr>
        <w:ind w:left="825" w:hanging="465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4132"/>
    <w:multiLevelType w:val="hybridMultilevel"/>
    <w:tmpl w:val="B61C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09B0"/>
    <w:multiLevelType w:val="hybridMultilevel"/>
    <w:tmpl w:val="B5F03F7E"/>
    <w:lvl w:ilvl="0" w:tplc="6966CBF2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92D1D"/>
    <w:multiLevelType w:val="hybridMultilevel"/>
    <w:tmpl w:val="F5B02720"/>
    <w:lvl w:ilvl="0" w:tplc="685E670C">
      <w:start w:val="1"/>
      <w:numFmt w:val="bullet"/>
      <w:lvlText w:val="•"/>
      <w:lvlJc w:val="left"/>
      <w:pPr>
        <w:ind w:left="821" w:hanging="461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344D"/>
    <w:multiLevelType w:val="hybridMultilevel"/>
    <w:tmpl w:val="3D3EF18E"/>
    <w:lvl w:ilvl="0" w:tplc="601A46BE">
      <w:start w:val="1"/>
      <w:numFmt w:val="bullet"/>
      <w:lvlText w:val="•"/>
      <w:lvlJc w:val="left"/>
      <w:pPr>
        <w:ind w:left="821" w:hanging="461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657E7"/>
    <w:multiLevelType w:val="hybridMultilevel"/>
    <w:tmpl w:val="256E58D4"/>
    <w:lvl w:ilvl="0" w:tplc="F7A4F9DE">
      <w:start w:val="1"/>
      <w:numFmt w:val="bullet"/>
      <w:lvlText w:val="•"/>
      <w:lvlJc w:val="left"/>
      <w:pPr>
        <w:ind w:left="821" w:hanging="461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B05A9"/>
    <w:multiLevelType w:val="hybridMultilevel"/>
    <w:tmpl w:val="871E106C"/>
    <w:lvl w:ilvl="0" w:tplc="20BC54E0">
      <w:numFmt w:val="bullet"/>
      <w:lvlText w:val=""/>
      <w:lvlJc w:val="left"/>
      <w:pPr>
        <w:ind w:left="825" w:hanging="465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10857"/>
    <w:multiLevelType w:val="hybridMultilevel"/>
    <w:tmpl w:val="163A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51952"/>
    <w:multiLevelType w:val="hybridMultilevel"/>
    <w:tmpl w:val="2D9C36D2"/>
    <w:lvl w:ilvl="0" w:tplc="23B67680">
      <w:start w:val="1"/>
      <w:numFmt w:val="bullet"/>
      <w:lvlText w:val=""/>
      <w:lvlJc w:val="left"/>
      <w:pPr>
        <w:ind w:left="821" w:hanging="4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E2392"/>
    <w:multiLevelType w:val="hybridMultilevel"/>
    <w:tmpl w:val="9B385F34"/>
    <w:lvl w:ilvl="0" w:tplc="3CC00BCC">
      <w:start w:val="1"/>
      <w:numFmt w:val="bullet"/>
      <w:lvlText w:val="•"/>
      <w:lvlJc w:val="left"/>
      <w:pPr>
        <w:ind w:left="821" w:hanging="461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60C3E"/>
    <w:multiLevelType w:val="hybridMultilevel"/>
    <w:tmpl w:val="C066B584"/>
    <w:lvl w:ilvl="0" w:tplc="317A7EBE">
      <w:start w:val="1"/>
      <w:numFmt w:val="bullet"/>
      <w:lvlText w:val=""/>
      <w:lvlJc w:val="left"/>
      <w:pPr>
        <w:ind w:left="821" w:hanging="4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C5132"/>
    <w:multiLevelType w:val="hybridMultilevel"/>
    <w:tmpl w:val="5E0ED32A"/>
    <w:lvl w:ilvl="0" w:tplc="6708FBE2">
      <w:start w:val="1"/>
      <w:numFmt w:val="bullet"/>
      <w:lvlText w:val=""/>
      <w:lvlJc w:val="left"/>
      <w:pPr>
        <w:ind w:left="821" w:hanging="46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D"/>
    <w:rsid w:val="00036DFD"/>
    <w:rsid w:val="0010374B"/>
    <w:rsid w:val="00130AD3"/>
    <w:rsid w:val="0016011E"/>
    <w:rsid w:val="0016611A"/>
    <w:rsid w:val="001B2D05"/>
    <w:rsid w:val="001F6195"/>
    <w:rsid w:val="002E23B1"/>
    <w:rsid w:val="0034390F"/>
    <w:rsid w:val="00344D80"/>
    <w:rsid w:val="00373CA6"/>
    <w:rsid w:val="003905C0"/>
    <w:rsid w:val="003D6468"/>
    <w:rsid w:val="003E4EA6"/>
    <w:rsid w:val="003F1C0D"/>
    <w:rsid w:val="00421C7D"/>
    <w:rsid w:val="004232D3"/>
    <w:rsid w:val="0042559A"/>
    <w:rsid w:val="00485BB0"/>
    <w:rsid w:val="00535B32"/>
    <w:rsid w:val="005543DE"/>
    <w:rsid w:val="0058349D"/>
    <w:rsid w:val="005B52BC"/>
    <w:rsid w:val="005F3442"/>
    <w:rsid w:val="006226BE"/>
    <w:rsid w:val="00665E4E"/>
    <w:rsid w:val="0069537D"/>
    <w:rsid w:val="006A3164"/>
    <w:rsid w:val="006F6588"/>
    <w:rsid w:val="00782061"/>
    <w:rsid w:val="007A1519"/>
    <w:rsid w:val="007C43B3"/>
    <w:rsid w:val="007C488D"/>
    <w:rsid w:val="00806A0F"/>
    <w:rsid w:val="00823309"/>
    <w:rsid w:val="0085701A"/>
    <w:rsid w:val="0088151B"/>
    <w:rsid w:val="008A0EF7"/>
    <w:rsid w:val="0091246B"/>
    <w:rsid w:val="009677BA"/>
    <w:rsid w:val="00992378"/>
    <w:rsid w:val="009A5C04"/>
    <w:rsid w:val="00A07DBB"/>
    <w:rsid w:val="00A25DB7"/>
    <w:rsid w:val="00AE786D"/>
    <w:rsid w:val="00B3395C"/>
    <w:rsid w:val="00BD5260"/>
    <w:rsid w:val="00C075D3"/>
    <w:rsid w:val="00C2386D"/>
    <w:rsid w:val="00C27A31"/>
    <w:rsid w:val="00C31620"/>
    <w:rsid w:val="00CE320E"/>
    <w:rsid w:val="00D21AEB"/>
    <w:rsid w:val="00D579E2"/>
    <w:rsid w:val="00DC2D8E"/>
    <w:rsid w:val="00E10FC0"/>
    <w:rsid w:val="00EF163A"/>
    <w:rsid w:val="00F45A88"/>
    <w:rsid w:val="00F85A6A"/>
    <w:rsid w:val="00FD13D8"/>
    <w:rsid w:val="00FD25B7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C962"/>
  <w15:chartTrackingRefBased/>
  <w15:docId w15:val="{A8512A6F-08A8-4942-941D-ED98AEEA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1C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styleId="Caption">
    <w:name w:val="caption"/>
    <w:rsid w:val="00421C7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421C7D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/>
    </w:rPr>
  </w:style>
  <w:style w:type="paragraph" w:styleId="NoSpacing">
    <w:name w:val="No Spacing"/>
    <w:basedOn w:val="Normal"/>
    <w:uiPriority w:val="1"/>
    <w:qFormat/>
    <w:rsid w:val="00421C7D"/>
    <w:pPr>
      <w:suppressAutoHyphens/>
    </w:pPr>
    <w:rPr>
      <w:rFonts w:eastAsiaTheme="minorEastAsia"/>
      <w:color w:val="00000A"/>
      <w:sz w:val="22"/>
      <w:szCs w:val="22"/>
    </w:rPr>
  </w:style>
  <w:style w:type="paragraph" w:customStyle="1" w:styleId="Body">
    <w:name w:val="Body"/>
    <w:rsid w:val="00421C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DC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default">
    <w:name w:val="xdefault"/>
    <w:basedOn w:val="Normal"/>
    <w:rsid w:val="00665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msonormal"/>
    <w:basedOn w:val="Normal"/>
    <w:rsid w:val="00665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65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vmilivojevic</cp:lastModifiedBy>
  <cp:revision>2</cp:revision>
  <cp:lastPrinted>2019-08-08T14:05:00Z</cp:lastPrinted>
  <dcterms:created xsi:type="dcterms:W3CDTF">2019-08-13T08:21:00Z</dcterms:created>
  <dcterms:modified xsi:type="dcterms:W3CDTF">2019-08-13T08:21:00Z</dcterms:modified>
</cp:coreProperties>
</file>