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0E3" w:rsidRPr="00C32ECA" w:rsidRDefault="004040E3" w:rsidP="00F9647F">
      <w:pPr>
        <w:spacing w:after="0" w:line="240" w:lineRule="auto"/>
        <w:jc w:val="both"/>
        <w:outlineLvl w:val="0"/>
        <w:rPr>
          <w:rFonts w:eastAsia="Times New Roman" w:cstheme="minorHAnsi"/>
          <w:b/>
          <w:bCs/>
          <w:kern w:val="28"/>
          <w:szCs w:val="32"/>
        </w:rPr>
      </w:pPr>
    </w:p>
    <w:p w:rsidR="004040E3" w:rsidRPr="00C32ECA" w:rsidRDefault="004040E3" w:rsidP="00F9647F">
      <w:pPr>
        <w:spacing w:after="0" w:line="240" w:lineRule="auto"/>
        <w:jc w:val="both"/>
        <w:outlineLvl w:val="0"/>
        <w:rPr>
          <w:rFonts w:eastAsia="Times New Roman" w:cstheme="minorHAnsi"/>
          <w:b/>
          <w:bCs/>
          <w:kern w:val="28"/>
          <w:szCs w:val="32"/>
        </w:rPr>
      </w:pPr>
      <w:r w:rsidRPr="00C32ECA">
        <w:rPr>
          <w:rFonts w:eastAsia="Times New Roman" w:cstheme="minorHAnsi"/>
          <w:b/>
          <w:bCs/>
          <w:kern w:val="28"/>
          <w:szCs w:val="32"/>
        </w:rPr>
        <w:t>JOINT APPOINTMENTS PROCEDURE: DIVISIONAL GUIDELINES</w:t>
      </w:r>
    </w:p>
    <w:p w:rsidR="004040E3" w:rsidRPr="00C32ECA" w:rsidRDefault="004040E3" w:rsidP="00F9647F">
      <w:pPr>
        <w:tabs>
          <w:tab w:val="left" w:pos="576"/>
          <w:tab w:val="left" w:pos="1152"/>
          <w:tab w:val="left" w:pos="1728"/>
          <w:tab w:val="left" w:pos="5760"/>
          <w:tab w:val="right" w:pos="7877"/>
        </w:tabs>
        <w:spacing w:after="120" w:line="240" w:lineRule="auto"/>
        <w:jc w:val="both"/>
        <w:rPr>
          <w:rFonts w:eastAsia="Times New Roman" w:cstheme="minorHAnsi"/>
          <w:szCs w:val="24"/>
        </w:rPr>
      </w:pPr>
    </w:p>
    <w:p w:rsidR="004040E3" w:rsidRPr="00C32ECA" w:rsidRDefault="004040E3" w:rsidP="00F9647F">
      <w:pPr>
        <w:numPr>
          <w:ilvl w:val="0"/>
          <w:numId w:val="1"/>
        </w:numPr>
        <w:tabs>
          <w:tab w:val="left" w:pos="1152"/>
          <w:tab w:val="left" w:pos="1728"/>
          <w:tab w:val="left" w:pos="5760"/>
          <w:tab w:val="right" w:pos="7877"/>
        </w:tabs>
        <w:spacing w:after="120" w:line="240" w:lineRule="auto"/>
        <w:jc w:val="both"/>
        <w:rPr>
          <w:rFonts w:eastAsia="Times New Roman" w:cstheme="minorHAnsi"/>
          <w:b/>
          <w:bCs/>
          <w:szCs w:val="24"/>
        </w:rPr>
      </w:pPr>
      <w:r w:rsidRPr="00C32ECA">
        <w:rPr>
          <w:rFonts w:eastAsia="Times New Roman" w:cstheme="minorHAnsi"/>
          <w:b/>
          <w:bCs/>
          <w:szCs w:val="24"/>
        </w:rPr>
        <w:t>Summary</w:t>
      </w:r>
    </w:p>
    <w:p w:rsidR="004040E3" w:rsidRPr="00C32ECA" w:rsidRDefault="004040E3" w:rsidP="00F9647F">
      <w:pPr>
        <w:spacing w:after="120" w:line="240" w:lineRule="auto"/>
        <w:jc w:val="both"/>
        <w:rPr>
          <w:rFonts w:eastAsia="Times New Roman" w:cstheme="minorHAnsi"/>
          <w:szCs w:val="24"/>
        </w:rPr>
      </w:pPr>
      <w:r w:rsidRPr="00C32ECA">
        <w:rPr>
          <w:rFonts w:eastAsia="Times New Roman" w:cstheme="minorHAnsi"/>
          <w:szCs w:val="24"/>
        </w:rPr>
        <w:t xml:space="preserve">This document details the procedure to be followed in appointing to joint academic posts, that is, established academic posts (other than statutory professorships) with a </w:t>
      </w:r>
      <w:r w:rsidR="009B46C6" w:rsidRPr="00C32ECA">
        <w:rPr>
          <w:rFonts w:eastAsia="Times New Roman" w:cstheme="minorHAnsi"/>
          <w:szCs w:val="24"/>
        </w:rPr>
        <w:t>College</w:t>
      </w:r>
      <w:r w:rsidRPr="00C32ECA">
        <w:rPr>
          <w:rFonts w:eastAsia="Times New Roman" w:cstheme="minorHAnsi"/>
          <w:szCs w:val="24"/>
        </w:rPr>
        <w:t xml:space="preserve"> association [</w:t>
      </w:r>
      <w:r w:rsidR="00687F83" w:rsidRPr="00C32ECA">
        <w:rPr>
          <w:rFonts w:eastAsia="Times New Roman" w:cstheme="minorHAnsi"/>
          <w:szCs w:val="24"/>
        </w:rPr>
        <w:t>G</w:t>
      </w:r>
      <w:r w:rsidRPr="00C32ECA">
        <w:rPr>
          <w:rFonts w:eastAsia="Times New Roman" w:cstheme="minorHAnsi"/>
          <w:szCs w:val="24"/>
        </w:rPr>
        <w:t xml:space="preserve">rades 10a (30S) and (36S) </w:t>
      </w:r>
      <w:r w:rsidR="00D675E0" w:rsidRPr="00C32ECA">
        <w:rPr>
          <w:rFonts w:eastAsia="Times New Roman" w:cstheme="minorHAnsi"/>
          <w:szCs w:val="24"/>
        </w:rPr>
        <w:t xml:space="preserve">for Associate Professors </w:t>
      </w:r>
      <w:r w:rsidRPr="00C32ECA">
        <w:rPr>
          <w:rFonts w:eastAsia="Times New Roman" w:cstheme="minorHAnsi"/>
          <w:szCs w:val="24"/>
        </w:rPr>
        <w:t xml:space="preserve">and clinical </w:t>
      </w:r>
      <w:r w:rsidR="00D675E0" w:rsidRPr="00C32ECA">
        <w:rPr>
          <w:rFonts w:eastAsia="Times New Roman" w:cstheme="minorHAnsi"/>
          <w:szCs w:val="24"/>
        </w:rPr>
        <w:t>G</w:t>
      </w:r>
      <w:r w:rsidRPr="00C32ECA">
        <w:rPr>
          <w:rFonts w:eastAsia="Times New Roman" w:cstheme="minorHAnsi"/>
          <w:szCs w:val="24"/>
        </w:rPr>
        <w:t>rade A82 for Associate Professors (clinical</w:t>
      </w:r>
      <w:r w:rsidR="00660FF7" w:rsidRPr="00C32ECA">
        <w:rPr>
          <w:rFonts w:eastAsia="Times New Roman" w:cstheme="minorHAnsi"/>
          <w:szCs w:val="24"/>
        </w:rPr>
        <w:t>)</w:t>
      </w:r>
      <w:r w:rsidRPr="00C32ECA">
        <w:rPr>
          <w:rFonts w:eastAsia="Times New Roman" w:cstheme="minorHAnsi"/>
          <w:szCs w:val="24"/>
        </w:rPr>
        <w:t>]. The overall responsibility for joint appointments lies with the division. Departments, therefore, should ensure that the Medical Sciences Board has provided the necessary permissions before proceeding to advertise a vacancy for a joint academic post.</w:t>
      </w:r>
    </w:p>
    <w:p w:rsidR="004040E3" w:rsidRPr="00C32ECA" w:rsidRDefault="004040E3" w:rsidP="00F9647F">
      <w:pPr>
        <w:spacing w:after="120" w:line="240" w:lineRule="auto"/>
        <w:jc w:val="both"/>
        <w:rPr>
          <w:rFonts w:eastAsia="Times New Roman" w:cstheme="minorHAnsi"/>
          <w:szCs w:val="24"/>
        </w:rPr>
      </w:pPr>
      <w:r w:rsidRPr="00C32ECA">
        <w:rPr>
          <w:rFonts w:eastAsia="Times New Roman" w:cstheme="minorHAnsi"/>
          <w:szCs w:val="24"/>
        </w:rPr>
        <w:t xml:space="preserve">The </w:t>
      </w:r>
      <w:r w:rsidR="00A57392" w:rsidRPr="00C32ECA">
        <w:rPr>
          <w:rFonts w:eastAsia="Times New Roman" w:cstheme="minorHAnsi"/>
          <w:szCs w:val="24"/>
        </w:rPr>
        <w:t>University</w:t>
      </w:r>
      <w:r w:rsidRPr="00C32ECA">
        <w:rPr>
          <w:rFonts w:eastAsia="Times New Roman" w:cstheme="minorHAnsi"/>
          <w:szCs w:val="24"/>
        </w:rPr>
        <w:t xml:space="preserve">'s guidelines for appointment of academic staff and the joint appointment procedures can be found on the Personnel Services website at: </w:t>
      </w:r>
    </w:p>
    <w:p w:rsidR="003D4303" w:rsidRPr="00C32ECA" w:rsidRDefault="00F272D8" w:rsidP="00F9647F">
      <w:pPr>
        <w:spacing w:after="120" w:line="240" w:lineRule="auto"/>
        <w:jc w:val="both"/>
        <w:rPr>
          <w:rFonts w:cstheme="minorHAnsi"/>
        </w:rPr>
      </w:pPr>
      <w:hyperlink r:id="rId8" w:history="1">
        <w:r w:rsidR="003D4303" w:rsidRPr="00C32ECA">
          <w:rPr>
            <w:rFonts w:cstheme="minorHAnsi"/>
            <w:color w:val="0000FF"/>
            <w:u w:val="single"/>
          </w:rPr>
          <w:t>https://hr.admin.ox.ac.uk/academic-recruitment</w:t>
        </w:r>
      </w:hyperlink>
    </w:p>
    <w:p w:rsidR="003D4303" w:rsidRPr="00C32ECA" w:rsidRDefault="00F272D8" w:rsidP="00F9647F">
      <w:pPr>
        <w:spacing w:after="120" w:line="240" w:lineRule="auto"/>
        <w:jc w:val="both"/>
        <w:rPr>
          <w:rStyle w:val="Hyperlink"/>
          <w:rFonts w:cstheme="minorHAnsi"/>
        </w:rPr>
      </w:pPr>
      <w:hyperlink r:id="rId9" w:history="1">
        <w:r w:rsidR="003D4303" w:rsidRPr="00C32ECA">
          <w:rPr>
            <w:rStyle w:val="Hyperlink"/>
            <w:rFonts w:cstheme="minorHAnsi"/>
          </w:rPr>
          <w:t>https://hr.admin.ox.ac.uk/guide-to-the-appointment-associate-professors</w:t>
        </w:r>
      </w:hyperlink>
    </w:p>
    <w:p w:rsidR="004600EE" w:rsidRPr="00C32ECA" w:rsidRDefault="004600EE" w:rsidP="00F9647F">
      <w:pPr>
        <w:spacing w:after="120" w:line="240" w:lineRule="auto"/>
        <w:jc w:val="both"/>
        <w:rPr>
          <w:rStyle w:val="Hyperlink"/>
          <w:rFonts w:cstheme="minorHAnsi"/>
        </w:rPr>
      </w:pPr>
    </w:p>
    <w:p w:rsidR="004600EE" w:rsidRPr="00C32ECA" w:rsidRDefault="004600EE" w:rsidP="004600EE">
      <w:pPr>
        <w:pStyle w:val="ListParagraph"/>
        <w:numPr>
          <w:ilvl w:val="0"/>
          <w:numId w:val="1"/>
        </w:numPr>
        <w:spacing w:after="120" w:line="240" w:lineRule="auto"/>
        <w:jc w:val="both"/>
        <w:rPr>
          <w:rFonts w:cstheme="minorHAnsi"/>
        </w:rPr>
      </w:pPr>
      <w:r w:rsidRPr="00C32ECA">
        <w:rPr>
          <w:rFonts w:cstheme="minorHAnsi"/>
          <w:b/>
        </w:rPr>
        <w:t>Associate Professor Recruitment Project (APIR)</w:t>
      </w:r>
    </w:p>
    <w:p w:rsidR="004600EE" w:rsidRPr="00C32ECA" w:rsidRDefault="004600EE" w:rsidP="004600EE">
      <w:pPr>
        <w:rPr>
          <w:rFonts w:cstheme="minorHAnsi"/>
        </w:rPr>
      </w:pPr>
      <w:r w:rsidRPr="00C32ECA">
        <w:rPr>
          <w:rFonts w:cstheme="minorHAnsi"/>
        </w:rPr>
        <w:t xml:space="preserve">Following the </w:t>
      </w:r>
      <w:r w:rsidR="007F13E6">
        <w:rPr>
          <w:rFonts w:cstheme="minorHAnsi"/>
        </w:rPr>
        <w:t xml:space="preserve">pilot </w:t>
      </w:r>
      <w:r w:rsidRPr="00C32ECA">
        <w:rPr>
          <w:rFonts w:cstheme="minorHAnsi"/>
        </w:rPr>
        <w:t>Associate Professor Inclusive Recruitment Project (APIR) developed in partn</w:t>
      </w:r>
      <w:r w:rsidR="00C32ECA">
        <w:rPr>
          <w:rFonts w:cstheme="minorHAnsi"/>
        </w:rPr>
        <w:t xml:space="preserve">ership with the Focus Programme, </w:t>
      </w:r>
      <w:r w:rsidRPr="00C32ECA">
        <w:rPr>
          <w:rFonts w:cstheme="minorHAnsi"/>
        </w:rPr>
        <w:t xml:space="preserve">the University have created </w:t>
      </w:r>
      <w:hyperlink r:id="rId10" w:history="1">
        <w:r w:rsidRPr="00C32ECA">
          <w:rPr>
            <w:rStyle w:val="Hyperlink"/>
            <w:rFonts w:cstheme="minorHAnsi"/>
          </w:rPr>
          <w:t xml:space="preserve">new </w:t>
        </w:r>
        <w:r w:rsidR="00C32ECA">
          <w:rPr>
            <w:rStyle w:val="Hyperlink"/>
            <w:rFonts w:cstheme="minorHAnsi"/>
          </w:rPr>
          <w:t xml:space="preserve">APIR </w:t>
        </w:r>
        <w:r w:rsidRPr="00C32ECA">
          <w:rPr>
            <w:rStyle w:val="Hyperlink"/>
            <w:rFonts w:cstheme="minorHAnsi"/>
          </w:rPr>
          <w:t>guidelines</w:t>
        </w:r>
      </w:hyperlink>
      <w:r w:rsidRPr="00C32ECA">
        <w:rPr>
          <w:rFonts w:cstheme="minorHAnsi"/>
        </w:rPr>
        <w:t xml:space="preserve"> for the recruitment of Associate Professors. The guidelines are an optional source of ideas and resources to assist those colleges, departments and faculties choosing to incorporate inclusive recruitment principles when making these joint appointments. The guidelines have been approved by the central Personnel Committee, and were positively received by our Finance, Research and General Purposes Committee earlier this year.</w:t>
      </w:r>
    </w:p>
    <w:p w:rsidR="004600EE" w:rsidRPr="00C32ECA" w:rsidRDefault="00297FD7" w:rsidP="004600EE">
      <w:pPr>
        <w:rPr>
          <w:rFonts w:cstheme="minorHAnsi"/>
        </w:rPr>
      </w:pPr>
      <w:r w:rsidRPr="00C32ECA">
        <w:rPr>
          <w:rFonts w:cstheme="minorHAnsi"/>
          <w:b/>
          <w:i/>
        </w:rPr>
        <w:t xml:space="preserve">APIR: </w:t>
      </w:r>
      <w:r w:rsidR="004600EE" w:rsidRPr="00C32ECA">
        <w:rPr>
          <w:rFonts w:cstheme="minorHAnsi"/>
          <w:b/>
          <w:i/>
        </w:rPr>
        <w:t>Divisional Guidelines</w:t>
      </w:r>
    </w:p>
    <w:p w:rsidR="004600EE" w:rsidRPr="00C32ECA" w:rsidRDefault="004600EE" w:rsidP="004600EE">
      <w:pPr>
        <w:rPr>
          <w:rFonts w:cstheme="minorHAnsi"/>
        </w:rPr>
      </w:pPr>
      <w:r w:rsidRPr="00C32ECA">
        <w:rPr>
          <w:rFonts w:cstheme="minorHAnsi"/>
        </w:rPr>
        <w:t xml:space="preserve">Within our division we </w:t>
      </w:r>
      <w:r w:rsidRPr="00C32ECA">
        <w:rPr>
          <w:rFonts w:cstheme="minorHAnsi"/>
        </w:rPr>
        <w:t>are introducing</w:t>
      </w:r>
      <w:r w:rsidRPr="00C32ECA">
        <w:rPr>
          <w:rFonts w:cstheme="minorHAnsi"/>
        </w:rPr>
        <w:t xml:space="preserve"> an updated process, taking into account many of the ideas and recommendations arising from the APIR project.  </w:t>
      </w:r>
      <w:r w:rsidR="008224D1">
        <w:rPr>
          <w:rFonts w:cstheme="minorHAnsi"/>
        </w:rPr>
        <w:t xml:space="preserve">We recommend that within the new process we </w:t>
      </w:r>
      <w:r w:rsidRPr="00C32ECA">
        <w:rPr>
          <w:rFonts w:cstheme="minorHAnsi"/>
        </w:rPr>
        <w:t>incorporat</w:t>
      </w:r>
      <w:r w:rsidRPr="00C32ECA">
        <w:rPr>
          <w:rFonts w:cstheme="minorHAnsi"/>
        </w:rPr>
        <w:t>e</w:t>
      </w:r>
      <w:r w:rsidR="007366A9" w:rsidRPr="00C32ECA">
        <w:rPr>
          <w:rFonts w:cstheme="minorHAnsi"/>
        </w:rPr>
        <w:t xml:space="preserve"> the</w:t>
      </w:r>
      <w:r w:rsidRPr="00C32ECA">
        <w:rPr>
          <w:rFonts w:cstheme="minorHAnsi"/>
        </w:rPr>
        <w:t xml:space="preserve"> </w:t>
      </w:r>
      <w:hyperlink r:id="rId11" w:history="1">
        <w:r w:rsidRPr="00C32ECA">
          <w:rPr>
            <w:rStyle w:val="Hyperlink"/>
            <w:rFonts w:cstheme="minorHAnsi"/>
          </w:rPr>
          <w:t>DORA Principles</w:t>
        </w:r>
      </w:hyperlink>
      <w:r w:rsidRPr="00C32ECA">
        <w:rPr>
          <w:rFonts w:cstheme="minorHAnsi"/>
        </w:rPr>
        <w:t xml:space="preserve"> </w:t>
      </w:r>
      <w:r w:rsidR="007366A9" w:rsidRPr="00C32ECA">
        <w:rPr>
          <w:rFonts w:cstheme="minorHAnsi"/>
        </w:rPr>
        <w:t>to which the University is a signatory</w:t>
      </w:r>
      <w:r w:rsidR="008224D1">
        <w:rPr>
          <w:rFonts w:cstheme="minorHAnsi"/>
        </w:rPr>
        <w:t>. W</w:t>
      </w:r>
      <w:r w:rsidR="00297FD7" w:rsidRPr="00C32ECA">
        <w:rPr>
          <w:rFonts w:cstheme="minorHAnsi"/>
        </w:rPr>
        <w:t xml:space="preserve">e are also </w:t>
      </w:r>
      <w:r w:rsidR="007366A9" w:rsidRPr="00C32ECA">
        <w:rPr>
          <w:rFonts w:cstheme="minorHAnsi"/>
        </w:rPr>
        <w:t>committed to central guidance regarding</w:t>
      </w:r>
      <w:r w:rsidR="00297FD7" w:rsidRPr="00C32ECA">
        <w:rPr>
          <w:rFonts w:cstheme="minorHAnsi"/>
        </w:rPr>
        <w:t xml:space="preserve"> the</w:t>
      </w:r>
      <w:r w:rsidR="007366A9" w:rsidRPr="00C32ECA">
        <w:rPr>
          <w:rFonts w:cstheme="minorHAnsi"/>
        </w:rPr>
        <w:t xml:space="preserve"> </w:t>
      </w:r>
      <w:hyperlink r:id="rId12" w:history="1">
        <w:r w:rsidRPr="00C32ECA">
          <w:rPr>
            <w:rStyle w:val="Hyperlink"/>
            <w:rFonts w:cstheme="minorHAnsi"/>
          </w:rPr>
          <w:t>Athena Swan</w:t>
        </w:r>
      </w:hyperlink>
      <w:r w:rsidRPr="00C32ECA">
        <w:rPr>
          <w:rFonts w:cstheme="minorHAnsi"/>
        </w:rPr>
        <w:t xml:space="preserve"> and </w:t>
      </w:r>
      <w:hyperlink r:id="rId13" w:history="1">
        <w:r w:rsidRPr="00C32ECA">
          <w:rPr>
            <w:rStyle w:val="Hyperlink"/>
            <w:rFonts w:cstheme="minorHAnsi"/>
          </w:rPr>
          <w:t>Race E</w:t>
        </w:r>
        <w:r w:rsidRPr="00C32ECA">
          <w:rPr>
            <w:rStyle w:val="Hyperlink"/>
            <w:rFonts w:cstheme="minorHAnsi"/>
          </w:rPr>
          <w:t>q</w:t>
        </w:r>
        <w:r w:rsidRPr="00C32ECA">
          <w:rPr>
            <w:rStyle w:val="Hyperlink"/>
            <w:rFonts w:cstheme="minorHAnsi"/>
          </w:rPr>
          <w:t>uality Charter</w:t>
        </w:r>
      </w:hyperlink>
      <w:r w:rsidRPr="00C32ECA">
        <w:rPr>
          <w:rFonts w:cstheme="minorHAnsi"/>
        </w:rPr>
        <w:t xml:space="preserve"> recruitment initiatives.</w:t>
      </w:r>
    </w:p>
    <w:p w:rsidR="00297FD7" w:rsidRPr="00C32ECA" w:rsidRDefault="00297FD7" w:rsidP="004600EE">
      <w:pPr>
        <w:rPr>
          <w:rFonts w:cstheme="minorHAnsi"/>
        </w:rPr>
      </w:pPr>
      <w:r w:rsidRPr="00C32ECA">
        <w:rPr>
          <w:rFonts w:cstheme="minorHAnsi"/>
        </w:rPr>
        <w:t xml:space="preserve">The new process recommends </w:t>
      </w:r>
      <w:r w:rsidR="004600EE" w:rsidRPr="00C32ECA">
        <w:rPr>
          <w:rFonts w:cstheme="minorHAnsi"/>
        </w:rPr>
        <w:t xml:space="preserve">that a Strategy and Planning Meeting be held at the very start of </w:t>
      </w:r>
      <w:r w:rsidR="008224D1">
        <w:rPr>
          <w:rFonts w:cstheme="minorHAnsi"/>
        </w:rPr>
        <w:t xml:space="preserve">planned </w:t>
      </w:r>
      <w:r w:rsidR="004600EE" w:rsidRPr="00C32ECA">
        <w:rPr>
          <w:rFonts w:cstheme="minorHAnsi"/>
        </w:rPr>
        <w:t xml:space="preserve">recruitment for both new and refill AP posts. The advantage of such a meeting would be to share information and agree the main objectives for a successful recruitment exercise right </w:t>
      </w:r>
      <w:r w:rsidRPr="00C32ECA">
        <w:rPr>
          <w:rFonts w:cstheme="minorHAnsi"/>
        </w:rPr>
        <w:t>from</w:t>
      </w:r>
      <w:r w:rsidR="004600EE" w:rsidRPr="00C32ECA">
        <w:rPr>
          <w:rFonts w:cstheme="minorHAnsi"/>
        </w:rPr>
        <w:t xml:space="preserve"> the start, in order to speed up the process of getting the post to the advertising stage</w:t>
      </w:r>
      <w:r w:rsidRPr="00C32ECA">
        <w:rPr>
          <w:rFonts w:cstheme="minorHAnsi"/>
        </w:rPr>
        <w:t xml:space="preserve">. We would also encourage discussion around </w:t>
      </w:r>
      <w:hyperlink r:id="rId14" w:history="1">
        <w:r w:rsidRPr="00C32ECA">
          <w:rPr>
            <w:rStyle w:val="Hyperlink"/>
            <w:rFonts w:cstheme="minorHAnsi"/>
          </w:rPr>
          <w:t>Equality, Diversity and Inclusion</w:t>
        </w:r>
      </w:hyperlink>
      <w:r w:rsidRPr="00C32ECA">
        <w:rPr>
          <w:rFonts w:cstheme="minorHAnsi"/>
        </w:rPr>
        <w:t xml:space="preserve"> and how to achieve good practice for attracting applicants</w:t>
      </w:r>
      <w:r w:rsidR="004600EE" w:rsidRPr="00C32ECA">
        <w:rPr>
          <w:rFonts w:cstheme="minorHAnsi"/>
        </w:rPr>
        <w:t xml:space="preserve">. </w:t>
      </w:r>
    </w:p>
    <w:p w:rsidR="004600EE" w:rsidRPr="00C32ECA" w:rsidRDefault="00297FD7" w:rsidP="004600EE">
      <w:pPr>
        <w:rPr>
          <w:rFonts w:cstheme="minorHAnsi"/>
          <w:b/>
          <w:bCs/>
        </w:rPr>
      </w:pPr>
      <w:r w:rsidRPr="00C32ECA">
        <w:rPr>
          <w:rFonts w:cstheme="minorHAnsi"/>
        </w:rPr>
        <w:t xml:space="preserve">The Strategy and Planning meeting will be chaired by the Head of Department (or representative) </w:t>
      </w:r>
      <w:r w:rsidR="00C32ECA" w:rsidRPr="00C32ECA">
        <w:rPr>
          <w:rFonts w:cstheme="minorHAnsi"/>
        </w:rPr>
        <w:t xml:space="preserve">and </w:t>
      </w:r>
      <w:r w:rsidR="008224D1">
        <w:rPr>
          <w:rFonts w:cstheme="minorHAnsi"/>
        </w:rPr>
        <w:t xml:space="preserve">will </w:t>
      </w:r>
      <w:r w:rsidR="00C32ECA" w:rsidRPr="00C32ECA">
        <w:rPr>
          <w:rFonts w:cstheme="minorHAnsi"/>
        </w:rPr>
        <w:t>include representatives from the College and the Division. S</w:t>
      </w:r>
      <w:r w:rsidR="004600EE" w:rsidRPr="00C32ECA">
        <w:rPr>
          <w:rFonts w:cstheme="minorHAnsi"/>
        </w:rPr>
        <w:t xml:space="preserve">uggested agenda items </w:t>
      </w:r>
      <w:r w:rsidR="00C32ECA" w:rsidRPr="00C32ECA">
        <w:rPr>
          <w:rFonts w:cstheme="minorHAnsi"/>
        </w:rPr>
        <w:t xml:space="preserve">should typically include the </w:t>
      </w:r>
      <w:r w:rsidR="004600EE" w:rsidRPr="00C32ECA">
        <w:rPr>
          <w:rFonts w:cstheme="minorHAnsi"/>
        </w:rPr>
        <w:t>below:</w:t>
      </w:r>
    </w:p>
    <w:p w:rsidR="004600EE" w:rsidRPr="00C32ECA" w:rsidRDefault="004600EE" w:rsidP="004600EE">
      <w:pPr>
        <w:pStyle w:val="ListParagraph"/>
        <w:numPr>
          <w:ilvl w:val="0"/>
          <w:numId w:val="24"/>
        </w:numPr>
        <w:spacing w:after="0" w:line="240" w:lineRule="auto"/>
        <w:contextualSpacing w:val="0"/>
        <w:rPr>
          <w:rFonts w:cstheme="minorHAnsi"/>
        </w:rPr>
      </w:pPr>
      <w:r w:rsidRPr="00C32ECA">
        <w:rPr>
          <w:rFonts w:cstheme="minorHAnsi"/>
        </w:rPr>
        <w:t>The vision and strategy for the post</w:t>
      </w:r>
    </w:p>
    <w:p w:rsidR="004600EE" w:rsidRPr="00C32ECA" w:rsidRDefault="004600EE" w:rsidP="004600EE">
      <w:pPr>
        <w:pStyle w:val="ListParagraph"/>
        <w:numPr>
          <w:ilvl w:val="0"/>
          <w:numId w:val="24"/>
        </w:numPr>
        <w:spacing w:after="0" w:line="240" w:lineRule="auto"/>
        <w:contextualSpacing w:val="0"/>
        <w:rPr>
          <w:rFonts w:cstheme="minorHAnsi"/>
        </w:rPr>
      </w:pPr>
      <w:r w:rsidRPr="00C32ECA">
        <w:rPr>
          <w:rFonts w:cstheme="minorHAnsi"/>
        </w:rPr>
        <w:t>Review of job description and advertising arrangements</w:t>
      </w:r>
    </w:p>
    <w:p w:rsidR="004600EE" w:rsidRPr="00C32ECA" w:rsidRDefault="004600EE" w:rsidP="004600EE">
      <w:pPr>
        <w:pStyle w:val="ListParagraph"/>
        <w:numPr>
          <w:ilvl w:val="0"/>
          <w:numId w:val="24"/>
        </w:numPr>
        <w:spacing w:after="0" w:line="240" w:lineRule="auto"/>
        <w:contextualSpacing w:val="0"/>
        <w:rPr>
          <w:rFonts w:cstheme="minorHAnsi"/>
        </w:rPr>
      </w:pPr>
      <w:r w:rsidRPr="00C32ECA">
        <w:rPr>
          <w:rFonts w:cstheme="minorHAnsi"/>
        </w:rPr>
        <w:t>Search strategy and who will lead it</w:t>
      </w:r>
    </w:p>
    <w:p w:rsidR="004600EE" w:rsidRPr="00C32ECA" w:rsidRDefault="004600EE" w:rsidP="004600EE">
      <w:pPr>
        <w:pStyle w:val="ListParagraph"/>
        <w:numPr>
          <w:ilvl w:val="0"/>
          <w:numId w:val="24"/>
        </w:numPr>
        <w:spacing w:after="0" w:line="240" w:lineRule="auto"/>
        <w:contextualSpacing w:val="0"/>
        <w:rPr>
          <w:rFonts w:cstheme="minorHAnsi"/>
        </w:rPr>
      </w:pPr>
      <w:r w:rsidRPr="00C32ECA">
        <w:rPr>
          <w:rFonts w:cstheme="minorHAnsi"/>
        </w:rPr>
        <w:t>Recruitment timeline</w:t>
      </w:r>
    </w:p>
    <w:p w:rsidR="004600EE" w:rsidRDefault="004600EE" w:rsidP="004600EE">
      <w:pPr>
        <w:pStyle w:val="ListParagraph"/>
        <w:numPr>
          <w:ilvl w:val="0"/>
          <w:numId w:val="24"/>
        </w:numPr>
        <w:spacing w:after="0" w:line="240" w:lineRule="auto"/>
        <w:contextualSpacing w:val="0"/>
        <w:rPr>
          <w:rFonts w:cstheme="minorHAnsi"/>
        </w:rPr>
      </w:pPr>
      <w:r w:rsidRPr="00C32ECA">
        <w:rPr>
          <w:rFonts w:cstheme="minorHAnsi"/>
        </w:rPr>
        <w:t>Appointment Committee membership</w:t>
      </w:r>
      <w:r w:rsidR="008224D1">
        <w:rPr>
          <w:rFonts w:cstheme="minorHAnsi"/>
        </w:rPr>
        <w:t xml:space="preserve"> (addressing correct gender balance and external representative(s)).</w:t>
      </w:r>
    </w:p>
    <w:p w:rsidR="008224D1" w:rsidRDefault="008224D1" w:rsidP="008224D1">
      <w:pPr>
        <w:spacing w:after="0" w:line="240" w:lineRule="auto"/>
        <w:rPr>
          <w:rFonts w:cstheme="minorHAnsi"/>
        </w:rPr>
      </w:pPr>
    </w:p>
    <w:p w:rsidR="004040E3" w:rsidRPr="00C32ECA" w:rsidRDefault="004040E3" w:rsidP="00F9647F">
      <w:pPr>
        <w:numPr>
          <w:ilvl w:val="0"/>
          <w:numId w:val="1"/>
        </w:numPr>
        <w:tabs>
          <w:tab w:val="left" w:pos="1152"/>
          <w:tab w:val="left" w:pos="1728"/>
          <w:tab w:val="left" w:pos="5760"/>
          <w:tab w:val="right" w:pos="7877"/>
        </w:tabs>
        <w:spacing w:after="120" w:line="240" w:lineRule="auto"/>
        <w:jc w:val="both"/>
        <w:rPr>
          <w:rFonts w:eastAsia="Times New Roman" w:cstheme="minorHAnsi"/>
          <w:b/>
          <w:bCs/>
          <w:szCs w:val="24"/>
        </w:rPr>
      </w:pPr>
      <w:r w:rsidRPr="00C32ECA">
        <w:rPr>
          <w:rFonts w:eastAsia="Times New Roman" w:cstheme="minorHAnsi"/>
          <w:b/>
          <w:bCs/>
          <w:szCs w:val="24"/>
        </w:rPr>
        <w:t>Release of posts for filling or re-filling</w:t>
      </w:r>
    </w:p>
    <w:p w:rsidR="004040E3" w:rsidRPr="00C32ECA" w:rsidRDefault="004040E3" w:rsidP="00F9647F">
      <w:pPr>
        <w:spacing w:after="120" w:line="240" w:lineRule="auto"/>
        <w:jc w:val="both"/>
        <w:rPr>
          <w:rFonts w:eastAsia="Times New Roman" w:cstheme="minorHAnsi"/>
          <w:bCs/>
          <w:szCs w:val="24"/>
        </w:rPr>
      </w:pPr>
      <w:r w:rsidRPr="00C32ECA">
        <w:rPr>
          <w:rFonts w:eastAsia="Times New Roman" w:cstheme="minorHAnsi"/>
          <w:bCs/>
          <w:szCs w:val="24"/>
        </w:rPr>
        <w:t>When a post becomes vacant (e.g. through retirement or resignation) and needs to be refilled, or when the department wishes to establish a new academic post, a request to release the post needs to be made to the Associate Heads of Division. The department must prepare and submit to the divisional office an academic case, detailing the background and academic need for the appointment</w:t>
      </w:r>
      <w:r w:rsidR="00A00DCB">
        <w:rPr>
          <w:rFonts w:eastAsia="Times New Roman" w:cstheme="minorHAnsi"/>
          <w:bCs/>
          <w:szCs w:val="24"/>
        </w:rPr>
        <w:t xml:space="preserve">. For new posts the division also requires </w:t>
      </w:r>
      <w:r w:rsidRPr="00C32ECA">
        <w:rPr>
          <w:rFonts w:eastAsia="Times New Roman" w:cstheme="minorHAnsi"/>
          <w:bCs/>
          <w:szCs w:val="24"/>
        </w:rPr>
        <w:t>a business case detailing the funding for the appointment.</w:t>
      </w:r>
      <w:r w:rsidR="00E023AE" w:rsidRPr="00C32ECA">
        <w:rPr>
          <w:rFonts w:eastAsia="Times New Roman" w:cstheme="minorHAnsi"/>
          <w:bCs/>
          <w:szCs w:val="24"/>
        </w:rPr>
        <w:t xml:space="preserve"> For posts which will involve teaching on interdepartmental courses (e.g. Medicine, Biomedical Sciences), the Associate Heads of Division should consult the relevant Course Director(s) to ascertain their views on the academic case.</w:t>
      </w:r>
    </w:p>
    <w:p w:rsidR="004040E3" w:rsidRPr="00C32ECA" w:rsidRDefault="004040E3" w:rsidP="00F9647F">
      <w:pPr>
        <w:spacing w:after="120" w:line="240" w:lineRule="auto"/>
        <w:jc w:val="both"/>
        <w:rPr>
          <w:rFonts w:eastAsia="Times New Roman" w:cstheme="minorHAnsi"/>
          <w:bCs/>
          <w:szCs w:val="24"/>
        </w:rPr>
      </w:pPr>
    </w:p>
    <w:p w:rsidR="004040E3" w:rsidRPr="00C32ECA" w:rsidRDefault="009B46C6" w:rsidP="00F9647F">
      <w:pPr>
        <w:numPr>
          <w:ilvl w:val="0"/>
          <w:numId w:val="1"/>
        </w:numPr>
        <w:tabs>
          <w:tab w:val="left" w:pos="1152"/>
          <w:tab w:val="left" w:pos="1728"/>
          <w:tab w:val="left" w:pos="5760"/>
          <w:tab w:val="right" w:pos="7877"/>
        </w:tabs>
        <w:spacing w:after="120" w:line="240" w:lineRule="auto"/>
        <w:jc w:val="both"/>
        <w:rPr>
          <w:rFonts w:eastAsia="Times New Roman" w:cstheme="minorHAnsi"/>
          <w:b/>
          <w:bCs/>
          <w:szCs w:val="24"/>
        </w:rPr>
      </w:pPr>
      <w:r w:rsidRPr="00C32ECA">
        <w:rPr>
          <w:rFonts w:eastAsia="Times New Roman" w:cstheme="minorHAnsi"/>
          <w:b/>
          <w:bCs/>
          <w:szCs w:val="24"/>
        </w:rPr>
        <w:t>College</w:t>
      </w:r>
      <w:r w:rsidR="004040E3" w:rsidRPr="00C32ECA">
        <w:rPr>
          <w:rFonts w:eastAsia="Times New Roman" w:cstheme="minorHAnsi"/>
          <w:b/>
          <w:bCs/>
          <w:szCs w:val="24"/>
        </w:rPr>
        <w:t xml:space="preserve"> association</w:t>
      </w:r>
    </w:p>
    <w:p w:rsidR="004040E3" w:rsidRPr="00C32ECA" w:rsidRDefault="004040E3" w:rsidP="00F9647F">
      <w:pPr>
        <w:spacing w:after="120" w:line="240" w:lineRule="auto"/>
        <w:jc w:val="both"/>
        <w:rPr>
          <w:rFonts w:eastAsia="Times New Roman" w:cstheme="minorHAnsi"/>
          <w:bCs/>
          <w:szCs w:val="24"/>
        </w:rPr>
      </w:pPr>
      <w:r w:rsidRPr="00C32ECA">
        <w:rPr>
          <w:rFonts w:eastAsia="Times New Roman" w:cstheme="minorHAnsi"/>
          <w:bCs/>
          <w:szCs w:val="24"/>
        </w:rPr>
        <w:t xml:space="preserve">When the academic and business cases have been considered and the release of a post for filling or refilling has been approved by the division, the </w:t>
      </w:r>
      <w:r w:rsidR="009B46C6" w:rsidRPr="00C32ECA">
        <w:rPr>
          <w:rFonts w:eastAsia="Times New Roman" w:cstheme="minorHAnsi"/>
          <w:bCs/>
          <w:szCs w:val="24"/>
        </w:rPr>
        <w:t>College</w:t>
      </w:r>
      <w:r w:rsidRPr="00C32ECA">
        <w:rPr>
          <w:rFonts w:eastAsia="Times New Roman" w:cstheme="minorHAnsi"/>
          <w:bCs/>
          <w:szCs w:val="24"/>
        </w:rPr>
        <w:t xml:space="preserve"> association must be arranged. </w:t>
      </w:r>
    </w:p>
    <w:p w:rsidR="004040E3" w:rsidRPr="00C32ECA" w:rsidRDefault="004040E3" w:rsidP="00F9647F">
      <w:pPr>
        <w:spacing w:after="120" w:line="240" w:lineRule="auto"/>
        <w:jc w:val="both"/>
        <w:rPr>
          <w:rFonts w:eastAsia="Times New Roman" w:cstheme="minorHAnsi"/>
          <w:szCs w:val="24"/>
          <w:lang w:val="en-US"/>
        </w:rPr>
      </w:pPr>
      <w:r w:rsidRPr="00C32ECA">
        <w:rPr>
          <w:rFonts w:eastAsia="Times New Roman" w:cstheme="minorHAnsi"/>
          <w:bCs/>
          <w:szCs w:val="24"/>
        </w:rPr>
        <w:t xml:space="preserve">In the case of a new post, the divisional office circulates a call for bids for association to all </w:t>
      </w:r>
      <w:r w:rsidR="009B46C6" w:rsidRPr="00C32ECA">
        <w:rPr>
          <w:rFonts w:eastAsia="Times New Roman" w:cstheme="minorHAnsi"/>
          <w:bCs/>
          <w:szCs w:val="24"/>
        </w:rPr>
        <w:t>College</w:t>
      </w:r>
      <w:r w:rsidRPr="00C32ECA">
        <w:rPr>
          <w:rFonts w:eastAsia="Times New Roman" w:cstheme="minorHAnsi"/>
          <w:bCs/>
          <w:szCs w:val="24"/>
        </w:rPr>
        <w:t>s. The</w:t>
      </w:r>
      <w:r w:rsidRPr="00C32ECA">
        <w:rPr>
          <w:rFonts w:eastAsia="Times New Roman" w:cstheme="minorHAnsi"/>
          <w:szCs w:val="24"/>
          <w:lang w:val="en-US"/>
        </w:rPr>
        <w:t xml:space="preserve"> department and the division then consider the </w:t>
      </w:r>
      <w:r w:rsidR="009B46C6" w:rsidRPr="00C32ECA">
        <w:rPr>
          <w:rFonts w:eastAsia="Times New Roman" w:cstheme="minorHAnsi"/>
          <w:szCs w:val="24"/>
          <w:lang w:val="en-US"/>
        </w:rPr>
        <w:t>College</w:t>
      </w:r>
      <w:r w:rsidRPr="00C32ECA">
        <w:rPr>
          <w:rFonts w:eastAsia="Times New Roman" w:cstheme="minorHAnsi"/>
          <w:szCs w:val="24"/>
          <w:lang w:val="en-US"/>
        </w:rPr>
        <w:t xml:space="preserve"> bids, and a recommendation for association with a particular </w:t>
      </w:r>
      <w:r w:rsidR="009B46C6" w:rsidRPr="00C32ECA">
        <w:rPr>
          <w:rFonts w:eastAsia="Times New Roman" w:cstheme="minorHAnsi"/>
          <w:szCs w:val="24"/>
          <w:lang w:val="en-US"/>
        </w:rPr>
        <w:t>College</w:t>
      </w:r>
      <w:r w:rsidRPr="00C32ECA">
        <w:rPr>
          <w:rFonts w:eastAsia="Times New Roman" w:cstheme="minorHAnsi"/>
          <w:szCs w:val="24"/>
          <w:lang w:val="en-US"/>
        </w:rPr>
        <w:t xml:space="preserve"> is put forward by the division to the Joint Appointments Panel for approval. </w:t>
      </w:r>
    </w:p>
    <w:p w:rsidR="004040E3" w:rsidRPr="00C32ECA" w:rsidRDefault="004040E3" w:rsidP="00F9647F">
      <w:pPr>
        <w:spacing w:after="120" w:line="240" w:lineRule="auto"/>
        <w:jc w:val="both"/>
        <w:rPr>
          <w:rFonts w:eastAsia="Times New Roman" w:cstheme="minorHAnsi"/>
          <w:bCs/>
          <w:szCs w:val="24"/>
        </w:rPr>
      </w:pPr>
      <w:r w:rsidRPr="00C32ECA">
        <w:rPr>
          <w:rFonts w:eastAsia="Times New Roman" w:cstheme="minorHAnsi"/>
          <w:bCs/>
          <w:szCs w:val="24"/>
        </w:rPr>
        <w:t xml:space="preserve">In the cases of posts for refilling, the </w:t>
      </w:r>
      <w:r w:rsidR="009B46C6" w:rsidRPr="00C32ECA">
        <w:rPr>
          <w:rFonts w:eastAsia="Times New Roman" w:cstheme="minorHAnsi"/>
          <w:bCs/>
          <w:szCs w:val="24"/>
        </w:rPr>
        <w:t>College</w:t>
      </w:r>
      <w:r w:rsidRPr="00C32ECA">
        <w:rPr>
          <w:rFonts w:eastAsia="Times New Roman" w:cstheme="minorHAnsi"/>
          <w:bCs/>
          <w:szCs w:val="24"/>
        </w:rPr>
        <w:t xml:space="preserve"> association </w:t>
      </w:r>
      <w:r w:rsidR="00E023AE" w:rsidRPr="00C32ECA">
        <w:rPr>
          <w:rFonts w:eastAsia="Times New Roman" w:cstheme="minorHAnsi"/>
          <w:bCs/>
          <w:szCs w:val="24"/>
        </w:rPr>
        <w:t xml:space="preserve">will </w:t>
      </w:r>
      <w:r w:rsidRPr="00C32ECA">
        <w:rPr>
          <w:rFonts w:eastAsia="Times New Roman" w:cstheme="minorHAnsi"/>
          <w:bCs/>
          <w:szCs w:val="24"/>
        </w:rPr>
        <w:t xml:space="preserve">normally remain unchanged, unless strong academic reasons for establishing a new </w:t>
      </w:r>
      <w:r w:rsidR="009B46C6" w:rsidRPr="00C32ECA">
        <w:rPr>
          <w:rFonts w:eastAsia="Times New Roman" w:cstheme="minorHAnsi"/>
          <w:bCs/>
          <w:szCs w:val="24"/>
        </w:rPr>
        <w:t>College</w:t>
      </w:r>
      <w:r w:rsidRPr="00C32ECA">
        <w:rPr>
          <w:rFonts w:eastAsia="Times New Roman" w:cstheme="minorHAnsi"/>
          <w:bCs/>
          <w:szCs w:val="24"/>
        </w:rPr>
        <w:t xml:space="preserve"> association </w:t>
      </w:r>
      <w:r w:rsidR="00687F83" w:rsidRPr="00C32ECA">
        <w:rPr>
          <w:rFonts w:eastAsia="Times New Roman" w:cstheme="minorHAnsi"/>
          <w:bCs/>
          <w:szCs w:val="24"/>
        </w:rPr>
        <w:t>exist</w:t>
      </w:r>
      <w:r w:rsidRPr="00C32ECA">
        <w:rPr>
          <w:rFonts w:eastAsia="Times New Roman" w:cstheme="minorHAnsi"/>
          <w:bCs/>
          <w:szCs w:val="24"/>
        </w:rPr>
        <w:t xml:space="preserve">. </w:t>
      </w:r>
      <w:r w:rsidR="001938BE" w:rsidRPr="00C32ECA">
        <w:rPr>
          <w:rFonts w:eastAsia="Times New Roman" w:cstheme="minorHAnsi"/>
          <w:bCs/>
          <w:szCs w:val="24"/>
        </w:rPr>
        <w:t>Nevertheless, t</w:t>
      </w:r>
      <w:r w:rsidRPr="00C32ECA">
        <w:rPr>
          <w:rFonts w:eastAsia="Times New Roman" w:cstheme="minorHAnsi"/>
          <w:bCs/>
          <w:szCs w:val="24"/>
        </w:rPr>
        <w:t xml:space="preserve">he </w:t>
      </w:r>
      <w:r w:rsidR="009B46C6" w:rsidRPr="00C32ECA">
        <w:rPr>
          <w:rFonts w:eastAsia="Times New Roman" w:cstheme="minorHAnsi"/>
          <w:bCs/>
          <w:szCs w:val="24"/>
        </w:rPr>
        <w:t>College</w:t>
      </w:r>
      <w:r w:rsidRPr="00C32ECA">
        <w:rPr>
          <w:rFonts w:eastAsia="Times New Roman" w:cstheme="minorHAnsi"/>
          <w:bCs/>
          <w:szCs w:val="24"/>
        </w:rPr>
        <w:t xml:space="preserve"> with which the post </w:t>
      </w:r>
      <w:r w:rsidR="00E023AE" w:rsidRPr="00C32ECA">
        <w:rPr>
          <w:rFonts w:eastAsia="Times New Roman" w:cstheme="minorHAnsi"/>
          <w:bCs/>
          <w:szCs w:val="24"/>
        </w:rPr>
        <w:t xml:space="preserve">has been formerly </w:t>
      </w:r>
      <w:r w:rsidRPr="00C32ECA">
        <w:rPr>
          <w:rFonts w:eastAsia="Times New Roman" w:cstheme="minorHAnsi"/>
          <w:bCs/>
          <w:szCs w:val="24"/>
        </w:rPr>
        <w:t xml:space="preserve">associated </w:t>
      </w:r>
      <w:r w:rsidR="00E023AE" w:rsidRPr="00C32ECA">
        <w:rPr>
          <w:rFonts w:eastAsia="Times New Roman" w:cstheme="minorHAnsi"/>
          <w:bCs/>
          <w:szCs w:val="24"/>
        </w:rPr>
        <w:t xml:space="preserve">should provide a justification (usually based on student numbers in the relevant courses/subjects) as to why </w:t>
      </w:r>
      <w:r w:rsidRPr="00C32ECA">
        <w:rPr>
          <w:rFonts w:eastAsia="Times New Roman" w:cstheme="minorHAnsi"/>
          <w:bCs/>
          <w:szCs w:val="24"/>
        </w:rPr>
        <w:t xml:space="preserve">the association </w:t>
      </w:r>
      <w:r w:rsidR="00E023AE" w:rsidRPr="00C32ECA">
        <w:rPr>
          <w:rFonts w:eastAsia="Times New Roman" w:cstheme="minorHAnsi"/>
          <w:bCs/>
          <w:szCs w:val="24"/>
        </w:rPr>
        <w:t xml:space="preserve">should </w:t>
      </w:r>
      <w:r w:rsidRPr="00C32ECA">
        <w:rPr>
          <w:rFonts w:eastAsia="Times New Roman" w:cstheme="minorHAnsi"/>
          <w:bCs/>
          <w:szCs w:val="24"/>
        </w:rPr>
        <w:t xml:space="preserve">continue. </w:t>
      </w:r>
      <w:r w:rsidR="001938BE" w:rsidRPr="00C32ECA">
        <w:rPr>
          <w:rFonts w:eastAsia="Times New Roman" w:cstheme="minorHAnsi"/>
          <w:bCs/>
          <w:szCs w:val="24"/>
        </w:rPr>
        <w:t xml:space="preserve">The Associate Heads will review the </w:t>
      </w:r>
      <w:r w:rsidR="009B46C6" w:rsidRPr="00C32ECA">
        <w:rPr>
          <w:rFonts w:eastAsia="Times New Roman" w:cstheme="minorHAnsi"/>
          <w:bCs/>
          <w:szCs w:val="24"/>
        </w:rPr>
        <w:t>College</w:t>
      </w:r>
      <w:r w:rsidR="001938BE" w:rsidRPr="00C32ECA">
        <w:rPr>
          <w:rFonts w:eastAsia="Times New Roman" w:cstheme="minorHAnsi"/>
          <w:bCs/>
          <w:szCs w:val="24"/>
        </w:rPr>
        <w:t xml:space="preserve">’s justification and decide whether the association should continue, or whether other </w:t>
      </w:r>
      <w:r w:rsidR="009B46C6" w:rsidRPr="00C32ECA">
        <w:rPr>
          <w:rFonts w:eastAsia="Times New Roman" w:cstheme="minorHAnsi"/>
          <w:bCs/>
          <w:szCs w:val="24"/>
        </w:rPr>
        <w:t>College</w:t>
      </w:r>
      <w:r w:rsidR="001938BE" w:rsidRPr="00C32ECA">
        <w:rPr>
          <w:rFonts w:eastAsia="Times New Roman" w:cstheme="minorHAnsi"/>
          <w:bCs/>
          <w:szCs w:val="24"/>
        </w:rPr>
        <w:t xml:space="preserve">s should be invited to bid for </w:t>
      </w:r>
      <w:r w:rsidR="00277C35" w:rsidRPr="00C32ECA">
        <w:rPr>
          <w:rFonts w:eastAsia="Times New Roman" w:cstheme="minorHAnsi"/>
          <w:bCs/>
          <w:szCs w:val="24"/>
        </w:rPr>
        <w:t xml:space="preserve">(joint or unique) </w:t>
      </w:r>
      <w:r w:rsidR="001938BE" w:rsidRPr="00C32ECA">
        <w:rPr>
          <w:rFonts w:eastAsia="Times New Roman" w:cstheme="minorHAnsi"/>
          <w:bCs/>
          <w:szCs w:val="24"/>
        </w:rPr>
        <w:t xml:space="preserve">association with the post. </w:t>
      </w:r>
      <w:r w:rsidRPr="00C32ECA">
        <w:rPr>
          <w:rFonts w:eastAsia="Times New Roman" w:cstheme="minorHAnsi"/>
          <w:bCs/>
          <w:szCs w:val="24"/>
        </w:rPr>
        <w:t xml:space="preserve">If a new </w:t>
      </w:r>
      <w:r w:rsidR="009B46C6" w:rsidRPr="00C32ECA">
        <w:rPr>
          <w:rFonts w:eastAsia="Times New Roman" w:cstheme="minorHAnsi"/>
          <w:bCs/>
          <w:szCs w:val="24"/>
        </w:rPr>
        <w:t>College</w:t>
      </w:r>
      <w:r w:rsidRPr="00C32ECA">
        <w:rPr>
          <w:rFonts w:eastAsia="Times New Roman" w:cstheme="minorHAnsi"/>
          <w:bCs/>
          <w:szCs w:val="24"/>
        </w:rPr>
        <w:t xml:space="preserve"> association is to be sought, the procedure described in the previous paragraph will be followed. </w:t>
      </w:r>
    </w:p>
    <w:p w:rsidR="004040E3" w:rsidRPr="00C32ECA" w:rsidRDefault="004040E3" w:rsidP="00F9647F">
      <w:pPr>
        <w:spacing w:after="120" w:line="240" w:lineRule="auto"/>
        <w:jc w:val="both"/>
        <w:rPr>
          <w:rFonts w:eastAsia="Times New Roman" w:cstheme="minorHAnsi"/>
          <w:bCs/>
          <w:szCs w:val="24"/>
        </w:rPr>
      </w:pPr>
    </w:p>
    <w:p w:rsidR="004040E3" w:rsidRPr="00C32ECA" w:rsidRDefault="004040E3" w:rsidP="00F9647F">
      <w:pPr>
        <w:numPr>
          <w:ilvl w:val="0"/>
          <w:numId w:val="1"/>
        </w:numPr>
        <w:tabs>
          <w:tab w:val="left" w:pos="1152"/>
          <w:tab w:val="left" w:pos="1728"/>
          <w:tab w:val="left" w:pos="5760"/>
          <w:tab w:val="right" w:pos="7877"/>
        </w:tabs>
        <w:spacing w:after="120" w:line="240" w:lineRule="auto"/>
        <w:jc w:val="both"/>
        <w:rPr>
          <w:rFonts w:eastAsia="Times New Roman" w:cstheme="minorHAnsi"/>
          <w:szCs w:val="24"/>
        </w:rPr>
      </w:pPr>
      <w:r w:rsidRPr="00C32ECA">
        <w:rPr>
          <w:rFonts w:eastAsia="Times New Roman" w:cstheme="minorHAnsi"/>
          <w:b/>
          <w:bCs/>
          <w:szCs w:val="24"/>
        </w:rPr>
        <w:t>Composition of selection committees</w:t>
      </w:r>
    </w:p>
    <w:p w:rsidR="004040E3" w:rsidRPr="00C32ECA" w:rsidRDefault="004040E3" w:rsidP="00F9647F">
      <w:pPr>
        <w:spacing w:after="120" w:line="240" w:lineRule="auto"/>
        <w:jc w:val="both"/>
        <w:rPr>
          <w:rFonts w:eastAsia="Times New Roman" w:cstheme="minorHAnsi"/>
          <w:i/>
          <w:lang w:eastAsia="en-GB"/>
        </w:rPr>
      </w:pPr>
      <w:r w:rsidRPr="00C32ECA">
        <w:rPr>
          <w:rFonts w:eastAsia="Times New Roman" w:cstheme="minorHAnsi"/>
          <w:i/>
          <w:lang w:eastAsia="en-GB"/>
        </w:rPr>
        <w:t>General requirements</w:t>
      </w:r>
    </w:p>
    <w:p w:rsidR="00A00DCB" w:rsidRPr="00A00DCB" w:rsidRDefault="004040E3" w:rsidP="00A00DCB">
      <w:pPr>
        <w:pStyle w:val="ListParagraph"/>
        <w:numPr>
          <w:ilvl w:val="0"/>
          <w:numId w:val="22"/>
        </w:numPr>
        <w:spacing w:after="120" w:line="240" w:lineRule="auto"/>
        <w:ind w:left="284" w:hanging="284"/>
        <w:jc w:val="both"/>
        <w:rPr>
          <w:rFonts w:eastAsia="Times New Roman" w:cstheme="minorHAnsi"/>
          <w:lang w:eastAsia="en-GB"/>
        </w:rPr>
      </w:pPr>
      <w:r w:rsidRPr="00C32ECA">
        <w:rPr>
          <w:rFonts w:eastAsia="Times New Roman" w:cstheme="minorHAnsi"/>
          <w:lang w:eastAsia="en-GB"/>
        </w:rPr>
        <w:t xml:space="preserve">Non-clinical Associate Professorships: there will normally be 7 members in total representing both the </w:t>
      </w:r>
      <w:r w:rsidR="009B46C6" w:rsidRPr="00C32ECA">
        <w:rPr>
          <w:rFonts w:eastAsia="Times New Roman" w:cstheme="minorHAnsi"/>
          <w:lang w:eastAsia="en-GB"/>
        </w:rPr>
        <w:t>College</w:t>
      </w:r>
      <w:r w:rsidRPr="00C32ECA">
        <w:rPr>
          <w:rFonts w:eastAsia="Times New Roman" w:cstheme="minorHAnsi"/>
          <w:lang w:eastAsia="en-GB"/>
        </w:rPr>
        <w:t xml:space="preserve"> and the </w:t>
      </w:r>
      <w:r w:rsidR="00A57392" w:rsidRPr="00C32ECA">
        <w:rPr>
          <w:rFonts w:eastAsia="Times New Roman" w:cstheme="minorHAnsi"/>
          <w:lang w:eastAsia="en-GB"/>
        </w:rPr>
        <w:t>University</w:t>
      </w:r>
      <w:r w:rsidRPr="00C32ECA">
        <w:rPr>
          <w:rFonts w:eastAsia="Times New Roman" w:cstheme="minorHAnsi"/>
          <w:lang w:eastAsia="en-GB"/>
        </w:rPr>
        <w:t>. A template com</w:t>
      </w:r>
      <w:r w:rsidR="00A00DCB">
        <w:rPr>
          <w:rFonts w:eastAsia="Times New Roman" w:cstheme="minorHAnsi"/>
          <w:lang w:eastAsia="en-GB"/>
        </w:rPr>
        <w:t>position is attached at Annexe 1(a)</w:t>
      </w:r>
      <w:r w:rsidRPr="00C32ECA">
        <w:rPr>
          <w:rFonts w:eastAsia="Times New Roman" w:cstheme="minorHAnsi"/>
          <w:lang w:eastAsia="en-GB"/>
        </w:rPr>
        <w:t>.</w:t>
      </w:r>
    </w:p>
    <w:p w:rsidR="004040E3" w:rsidRPr="00A00DCB" w:rsidRDefault="003A7B1F" w:rsidP="00813ED6">
      <w:pPr>
        <w:pStyle w:val="ListParagraph"/>
        <w:numPr>
          <w:ilvl w:val="0"/>
          <w:numId w:val="22"/>
        </w:numPr>
        <w:tabs>
          <w:tab w:val="left" w:pos="567"/>
        </w:tabs>
        <w:spacing w:after="120" w:line="240" w:lineRule="auto"/>
        <w:ind w:left="284" w:hanging="284"/>
        <w:jc w:val="both"/>
        <w:rPr>
          <w:rFonts w:eastAsia="Times New Roman" w:cstheme="minorHAnsi"/>
          <w:lang w:eastAsia="en-GB"/>
        </w:rPr>
      </w:pPr>
      <w:r w:rsidRPr="00A00DCB">
        <w:rPr>
          <w:rFonts w:eastAsia="Times New Roman" w:cstheme="minorHAnsi"/>
          <w:lang w:eastAsia="en-GB"/>
        </w:rPr>
        <w:t>Associate Professorships (clinical)</w:t>
      </w:r>
      <w:r w:rsidR="004040E3" w:rsidRPr="00A00DCB">
        <w:rPr>
          <w:rFonts w:eastAsia="Times New Roman" w:cstheme="minorHAnsi"/>
          <w:lang w:eastAsia="en-GB"/>
        </w:rPr>
        <w:t xml:space="preserve">: there will normally be up to two additional members to </w:t>
      </w:r>
      <w:proofErr w:type="spellStart"/>
      <w:r w:rsidR="004040E3" w:rsidRPr="00A00DCB">
        <w:rPr>
          <w:rFonts w:eastAsia="Times New Roman" w:cstheme="minorHAnsi"/>
          <w:lang w:eastAsia="en-GB"/>
        </w:rPr>
        <w:t>i</w:t>
      </w:r>
      <w:proofErr w:type="spellEnd"/>
      <w:r w:rsidR="004040E3" w:rsidRPr="00A00DCB">
        <w:rPr>
          <w:rFonts w:eastAsia="Times New Roman" w:cstheme="minorHAnsi"/>
          <w:lang w:eastAsia="en-GB"/>
        </w:rPr>
        <w:t xml:space="preserve">) above, representing the respective Royal </w:t>
      </w:r>
      <w:r w:rsidR="009B46C6" w:rsidRPr="00A00DCB">
        <w:rPr>
          <w:rFonts w:eastAsia="Times New Roman" w:cstheme="minorHAnsi"/>
          <w:lang w:eastAsia="en-GB"/>
        </w:rPr>
        <w:t>College</w:t>
      </w:r>
      <w:r w:rsidR="004040E3" w:rsidRPr="00A00DCB">
        <w:rPr>
          <w:rFonts w:eastAsia="Times New Roman" w:cstheme="minorHAnsi"/>
          <w:lang w:eastAsia="en-GB"/>
        </w:rPr>
        <w:t xml:space="preserve"> and the relevant NHS Trust. A template com</w:t>
      </w:r>
      <w:r w:rsidR="00A00DCB" w:rsidRPr="00A00DCB">
        <w:rPr>
          <w:rFonts w:eastAsia="Times New Roman" w:cstheme="minorHAnsi"/>
          <w:lang w:eastAsia="en-GB"/>
        </w:rPr>
        <w:t>position is attached at Annexe 1(b)</w:t>
      </w:r>
      <w:r w:rsidR="004040E3" w:rsidRPr="00A00DCB">
        <w:rPr>
          <w:rFonts w:eastAsia="Times New Roman" w:cstheme="minorHAnsi"/>
          <w:lang w:eastAsia="en-GB"/>
        </w:rPr>
        <w:t>.</w:t>
      </w:r>
    </w:p>
    <w:p w:rsidR="004040E3" w:rsidRPr="00C32ECA" w:rsidRDefault="004040E3" w:rsidP="00F9647F">
      <w:pPr>
        <w:pStyle w:val="ListParagraph"/>
        <w:numPr>
          <w:ilvl w:val="0"/>
          <w:numId w:val="22"/>
        </w:numPr>
        <w:tabs>
          <w:tab w:val="left" w:pos="567"/>
        </w:tabs>
        <w:spacing w:after="120" w:line="240" w:lineRule="auto"/>
        <w:ind w:left="284" w:hanging="284"/>
        <w:jc w:val="both"/>
        <w:rPr>
          <w:rFonts w:eastAsia="Times New Roman" w:cstheme="minorHAnsi"/>
          <w:lang w:eastAsia="en-GB"/>
        </w:rPr>
      </w:pPr>
      <w:r w:rsidRPr="00C32ECA">
        <w:rPr>
          <w:rFonts w:eastAsia="Times New Roman" w:cstheme="minorHAnsi"/>
          <w:lang w:eastAsia="en-GB"/>
        </w:rPr>
        <w:t xml:space="preserve">There should be at least one </w:t>
      </w:r>
      <w:r w:rsidR="00A00DCB">
        <w:rPr>
          <w:rFonts w:eastAsia="Times New Roman" w:cstheme="minorHAnsi"/>
          <w:lang w:eastAsia="en-GB"/>
        </w:rPr>
        <w:t>third women</w:t>
      </w:r>
      <w:r w:rsidRPr="00C32ECA">
        <w:rPr>
          <w:rFonts w:eastAsia="Times New Roman" w:cstheme="minorHAnsi"/>
          <w:lang w:eastAsia="en-GB"/>
        </w:rPr>
        <w:t xml:space="preserve"> on every committee,</w:t>
      </w:r>
      <w:r w:rsidRPr="00C32ECA">
        <w:rPr>
          <w:rFonts w:eastAsia="Times New Roman" w:cstheme="minorHAnsi"/>
        </w:rPr>
        <w:t xml:space="preserve"> if suitably qualified individuals are available</w:t>
      </w:r>
      <w:r w:rsidR="00660FF7" w:rsidRPr="00C32ECA">
        <w:rPr>
          <w:rStyle w:val="FootnoteReference"/>
          <w:rFonts w:eastAsia="Times New Roman" w:cstheme="minorHAnsi"/>
        </w:rPr>
        <w:footnoteReference w:id="1"/>
      </w:r>
      <w:r w:rsidRPr="00C32ECA">
        <w:rPr>
          <w:rFonts w:eastAsia="Times New Roman" w:cstheme="minorHAnsi"/>
        </w:rPr>
        <w:t>.</w:t>
      </w:r>
      <w:r w:rsidRPr="00C32ECA">
        <w:rPr>
          <w:rFonts w:eastAsia="Times New Roman" w:cstheme="minorHAnsi"/>
          <w:lang w:eastAsia="en-GB"/>
        </w:rPr>
        <w:t xml:space="preserve"> </w:t>
      </w:r>
    </w:p>
    <w:p w:rsidR="00A00DCB" w:rsidRDefault="004040E3" w:rsidP="00A00DCB">
      <w:pPr>
        <w:pStyle w:val="ListParagraph"/>
        <w:numPr>
          <w:ilvl w:val="0"/>
          <w:numId w:val="22"/>
        </w:numPr>
        <w:tabs>
          <w:tab w:val="right" w:pos="7877"/>
        </w:tabs>
        <w:spacing w:before="100" w:beforeAutospacing="1" w:after="100" w:afterAutospacing="1" w:line="240" w:lineRule="auto"/>
        <w:jc w:val="both"/>
        <w:rPr>
          <w:rFonts w:eastAsia="Times New Roman" w:cstheme="minorHAnsi"/>
          <w:lang w:eastAsia="en-GB"/>
        </w:rPr>
      </w:pPr>
      <w:r w:rsidRPr="00A00DCB">
        <w:rPr>
          <w:rFonts w:eastAsia="Times New Roman" w:cstheme="minorHAnsi"/>
          <w:lang w:eastAsia="en-GB"/>
        </w:rPr>
        <w:t xml:space="preserve">The Head of Department or </w:t>
      </w:r>
      <w:r w:rsidR="00AB4A5A" w:rsidRPr="00A00DCB">
        <w:rPr>
          <w:rFonts w:eastAsia="Times New Roman" w:cstheme="minorHAnsi"/>
          <w:lang w:eastAsia="en-GB"/>
        </w:rPr>
        <w:t>their</w:t>
      </w:r>
      <w:r w:rsidRPr="00A00DCB">
        <w:rPr>
          <w:rFonts w:eastAsia="Times New Roman" w:cstheme="minorHAnsi"/>
          <w:lang w:eastAsia="en-GB"/>
        </w:rPr>
        <w:t xml:space="preserve"> nominee must be </w:t>
      </w:r>
      <w:r w:rsidR="00687F83" w:rsidRPr="00A00DCB">
        <w:rPr>
          <w:rFonts w:eastAsia="Times New Roman" w:cstheme="minorHAnsi"/>
          <w:lang w:eastAsia="en-GB"/>
        </w:rPr>
        <w:t xml:space="preserve">a </w:t>
      </w:r>
      <w:r w:rsidRPr="00A00DCB">
        <w:rPr>
          <w:rFonts w:eastAsia="Times New Roman" w:cstheme="minorHAnsi"/>
          <w:lang w:eastAsia="en-GB"/>
        </w:rPr>
        <w:t>member of the committee, and will normally chair the panel.</w:t>
      </w:r>
    </w:p>
    <w:p w:rsidR="00A00DCB" w:rsidRDefault="00A00DCB" w:rsidP="00A00DCB">
      <w:pPr>
        <w:pStyle w:val="ListParagraph"/>
        <w:numPr>
          <w:ilvl w:val="0"/>
          <w:numId w:val="22"/>
        </w:numPr>
        <w:tabs>
          <w:tab w:val="right" w:pos="7877"/>
        </w:tabs>
        <w:spacing w:before="100" w:beforeAutospacing="1" w:after="100" w:afterAutospacing="1" w:line="240" w:lineRule="auto"/>
        <w:jc w:val="both"/>
        <w:rPr>
          <w:rFonts w:eastAsia="Times New Roman" w:cstheme="minorHAnsi"/>
          <w:lang w:eastAsia="en-GB"/>
        </w:rPr>
      </w:pPr>
      <w:r>
        <w:rPr>
          <w:rFonts w:eastAsia="Times New Roman" w:cstheme="minorHAnsi"/>
          <w:lang w:eastAsia="en-GB"/>
        </w:rPr>
        <w:t>S</w:t>
      </w:r>
      <w:r w:rsidR="004040E3" w:rsidRPr="00A00DCB">
        <w:rPr>
          <w:rFonts w:eastAsia="Times New Roman" w:cstheme="minorHAnsi"/>
          <w:lang w:eastAsia="en-GB"/>
        </w:rPr>
        <w:t xml:space="preserve">election committees may contain individuals who are not members of the relevant </w:t>
      </w:r>
      <w:r w:rsidR="009B46C6" w:rsidRPr="00A00DCB">
        <w:rPr>
          <w:rFonts w:eastAsia="Times New Roman" w:cstheme="minorHAnsi"/>
          <w:lang w:eastAsia="en-GB"/>
        </w:rPr>
        <w:t>College</w:t>
      </w:r>
      <w:r w:rsidR="004040E3" w:rsidRPr="00A00DCB">
        <w:rPr>
          <w:rFonts w:eastAsia="Times New Roman" w:cstheme="minorHAnsi"/>
          <w:lang w:eastAsia="en-GB"/>
        </w:rPr>
        <w:t xml:space="preserve"> or department</w:t>
      </w:r>
      <w:r w:rsidRPr="00A00DCB">
        <w:rPr>
          <w:rFonts w:eastAsia="Times New Roman" w:cstheme="minorHAnsi"/>
          <w:lang w:eastAsia="en-GB"/>
        </w:rPr>
        <w:t xml:space="preserve"> </w:t>
      </w:r>
      <w:r w:rsidR="004040E3" w:rsidRPr="00A00DCB">
        <w:rPr>
          <w:rFonts w:eastAsia="Times New Roman" w:cstheme="minorHAnsi"/>
          <w:lang w:eastAsia="en-GB"/>
        </w:rPr>
        <w:t>in order to ensure a sufficient spread of subject expertise and/or a broader perspective</w:t>
      </w:r>
      <w:r>
        <w:rPr>
          <w:lang w:eastAsia="en-GB"/>
        </w:rPr>
        <w:t>.</w:t>
      </w:r>
      <w:r w:rsidRPr="00A00DCB">
        <w:rPr>
          <w:rFonts w:eastAsia="Times New Roman" w:cstheme="minorHAnsi"/>
          <w:lang w:eastAsia="en-GB"/>
        </w:rPr>
        <w:t xml:space="preserve"> </w:t>
      </w:r>
    </w:p>
    <w:p w:rsidR="00A00DCB" w:rsidRDefault="00A00DCB" w:rsidP="00F9647F">
      <w:pPr>
        <w:pStyle w:val="ListParagraph"/>
        <w:numPr>
          <w:ilvl w:val="0"/>
          <w:numId w:val="22"/>
        </w:numPr>
        <w:tabs>
          <w:tab w:val="right" w:pos="7877"/>
        </w:tabs>
        <w:spacing w:before="100" w:beforeAutospacing="1" w:after="100" w:afterAutospacing="1" w:line="240" w:lineRule="auto"/>
        <w:jc w:val="both"/>
        <w:rPr>
          <w:rFonts w:eastAsia="Times New Roman" w:cstheme="minorHAnsi"/>
          <w:lang w:eastAsia="en-GB"/>
        </w:rPr>
      </w:pPr>
      <w:r w:rsidRPr="00A00DCB">
        <w:rPr>
          <w:rFonts w:eastAsia="Times New Roman" w:cstheme="minorHAnsi"/>
          <w:lang w:eastAsia="en-GB"/>
        </w:rPr>
        <w:t>At least one member of the committee must be external to Oxford</w:t>
      </w:r>
      <w:r w:rsidR="00EB4E5F">
        <w:rPr>
          <w:rStyle w:val="FootnoteReference"/>
          <w:rFonts w:eastAsia="Times New Roman" w:cstheme="minorHAnsi"/>
          <w:lang w:eastAsia="en-GB"/>
        </w:rPr>
        <w:footnoteReference w:id="2"/>
      </w:r>
      <w:r w:rsidRPr="00A00DCB">
        <w:rPr>
          <w:rFonts w:eastAsia="Times New Roman" w:cstheme="minorHAnsi"/>
          <w:lang w:eastAsia="en-GB"/>
        </w:rPr>
        <w:t>.</w:t>
      </w:r>
    </w:p>
    <w:p w:rsidR="00A00DCB" w:rsidRDefault="004040E3" w:rsidP="00F9647F">
      <w:pPr>
        <w:pStyle w:val="ListParagraph"/>
        <w:numPr>
          <w:ilvl w:val="0"/>
          <w:numId w:val="22"/>
        </w:numPr>
        <w:tabs>
          <w:tab w:val="right" w:pos="7877"/>
        </w:tabs>
        <w:spacing w:before="100" w:beforeAutospacing="1" w:after="100" w:afterAutospacing="1" w:line="240" w:lineRule="auto"/>
        <w:jc w:val="both"/>
        <w:rPr>
          <w:rFonts w:eastAsia="Times New Roman" w:cstheme="minorHAnsi"/>
          <w:lang w:eastAsia="en-GB"/>
        </w:rPr>
      </w:pPr>
      <w:r w:rsidRPr="00A00DCB">
        <w:rPr>
          <w:rFonts w:eastAsia="Times New Roman" w:cstheme="minorHAnsi"/>
          <w:lang w:eastAsia="en-GB"/>
        </w:rPr>
        <w:t xml:space="preserve">If the post is being advertised in association with a tutorial fellowship, one of the </w:t>
      </w:r>
      <w:r w:rsidR="00A57392" w:rsidRPr="00A00DCB">
        <w:rPr>
          <w:rFonts w:eastAsia="Times New Roman" w:cstheme="minorHAnsi"/>
          <w:lang w:eastAsia="en-GB"/>
        </w:rPr>
        <w:t>University</w:t>
      </w:r>
      <w:r w:rsidRPr="00A00DCB">
        <w:rPr>
          <w:rFonts w:eastAsia="Times New Roman" w:cstheme="minorHAnsi"/>
          <w:lang w:eastAsia="en-GB"/>
        </w:rPr>
        <w:t xml:space="preserve"> members of the committee must be a tutorial fellow (note that there is no formal requirement for a committee member to have completed his/her probationary period prior to joining a committee).</w:t>
      </w:r>
    </w:p>
    <w:p w:rsidR="00A00DCB" w:rsidRDefault="004040E3" w:rsidP="00F9647F">
      <w:pPr>
        <w:pStyle w:val="ListParagraph"/>
        <w:numPr>
          <w:ilvl w:val="0"/>
          <w:numId w:val="22"/>
        </w:numPr>
        <w:tabs>
          <w:tab w:val="right" w:pos="7877"/>
        </w:tabs>
        <w:spacing w:before="100" w:beforeAutospacing="1" w:after="100" w:afterAutospacing="1" w:line="240" w:lineRule="auto"/>
        <w:jc w:val="both"/>
        <w:rPr>
          <w:rFonts w:eastAsia="Times New Roman" w:cstheme="minorHAnsi"/>
          <w:lang w:eastAsia="en-GB"/>
        </w:rPr>
      </w:pPr>
      <w:r w:rsidRPr="00A00DCB">
        <w:rPr>
          <w:rFonts w:eastAsia="Times New Roman" w:cstheme="minorHAnsi"/>
          <w:lang w:eastAsia="en-GB"/>
        </w:rPr>
        <w:t xml:space="preserve">In cases where the post is attached to more than one </w:t>
      </w:r>
      <w:r w:rsidR="009B46C6" w:rsidRPr="00A00DCB">
        <w:rPr>
          <w:rFonts w:eastAsia="Times New Roman" w:cstheme="minorHAnsi"/>
          <w:lang w:eastAsia="en-GB"/>
        </w:rPr>
        <w:t>College</w:t>
      </w:r>
      <w:r w:rsidRPr="00A00DCB">
        <w:rPr>
          <w:rFonts w:eastAsia="Times New Roman" w:cstheme="minorHAnsi"/>
          <w:lang w:eastAsia="en-GB"/>
        </w:rPr>
        <w:t>, the selection committee should be enlarged as detailed below.</w:t>
      </w:r>
    </w:p>
    <w:p w:rsidR="004040E3" w:rsidRPr="00A00DCB" w:rsidRDefault="004040E3" w:rsidP="00F9647F">
      <w:pPr>
        <w:pStyle w:val="ListParagraph"/>
        <w:numPr>
          <w:ilvl w:val="0"/>
          <w:numId w:val="22"/>
        </w:numPr>
        <w:tabs>
          <w:tab w:val="right" w:pos="7877"/>
        </w:tabs>
        <w:spacing w:before="100" w:beforeAutospacing="1" w:after="100" w:afterAutospacing="1" w:line="240" w:lineRule="auto"/>
        <w:jc w:val="both"/>
        <w:rPr>
          <w:rFonts w:eastAsia="Times New Roman" w:cstheme="minorHAnsi"/>
          <w:lang w:eastAsia="en-GB"/>
        </w:rPr>
      </w:pPr>
      <w:r w:rsidRPr="00A00DCB">
        <w:rPr>
          <w:rFonts w:eastAsia="Times New Roman" w:cstheme="minorHAnsi"/>
          <w:lang w:eastAsia="en-GB"/>
        </w:rPr>
        <w:t xml:space="preserve">In cases where the field of the appointment is unusually broad, the selection committee may be appropriately enlarged by negotiation between the </w:t>
      </w:r>
      <w:r w:rsidR="00A57392" w:rsidRPr="00A00DCB">
        <w:rPr>
          <w:rFonts w:eastAsia="Times New Roman" w:cstheme="minorHAnsi"/>
          <w:lang w:eastAsia="en-GB"/>
        </w:rPr>
        <w:t>University</w:t>
      </w:r>
      <w:r w:rsidRPr="00A00DCB">
        <w:rPr>
          <w:rFonts w:eastAsia="Times New Roman" w:cstheme="minorHAnsi"/>
          <w:lang w:eastAsia="en-GB"/>
        </w:rPr>
        <w:t xml:space="preserve"> and the </w:t>
      </w:r>
      <w:r w:rsidR="009B46C6" w:rsidRPr="00A00DCB">
        <w:rPr>
          <w:rFonts w:eastAsia="Times New Roman" w:cstheme="minorHAnsi"/>
          <w:lang w:eastAsia="en-GB"/>
        </w:rPr>
        <w:t>College</w:t>
      </w:r>
      <w:r w:rsidRPr="00A00DCB">
        <w:rPr>
          <w:rFonts w:eastAsia="Times New Roman" w:cstheme="minorHAnsi"/>
          <w:lang w:eastAsia="en-GB"/>
        </w:rPr>
        <w:t xml:space="preserve">, in which case the enlarged committee should retain broadly the same proportions of </w:t>
      </w:r>
      <w:r w:rsidR="00A57392" w:rsidRPr="00A00DCB">
        <w:rPr>
          <w:rFonts w:eastAsia="Times New Roman" w:cstheme="minorHAnsi"/>
          <w:lang w:eastAsia="en-GB"/>
        </w:rPr>
        <w:t>University</w:t>
      </w:r>
      <w:r w:rsidRPr="00A00DCB">
        <w:rPr>
          <w:rFonts w:eastAsia="Times New Roman" w:cstheme="minorHAnsi"/>
          <w:lang w:eastAsia="en-GB"/>
        </w:rPr>
        <w:t xml:space="preserve"> and </w:t>
      </w:r>
      <w:r w:rsidR="009B46C6" w:rsidRPr="00A00DCB">
        <w:rPr>
          <w:rFonts w:eastAsia="Times New Roman" w:cstheme="minorHAnsi"/>
          <w:lang w:eastAsia="en-GB"/>
        </w:rPr>
        <w:t>College</w:t>
      </w:r>
      <w:r w:rsidRPr="00A00DCB">
        <w:rPr>
          <w:rFonts w:eastAsia="Times New Roman" w:cstheme="minorHAnsi"/>
          <w:lang w:eastAsia="en-GB"/>
        </w:rPr>
        <w:t xml:space="preserve"> members. </w:t>
      </w:r>
    </w:p>
    <w:p w:rsidR="004040E3" w:rsidRPr="00C32ECA" w:rsidRDefault="004040E3" w:rsidP="00F9647F">
      <w:pPr>
        <w:spacing w:after="120" w:line="240" w:lineRule="auto"/>
        <w:jc w:val="both"/>
        <w:rPr>
          <w:rFonts w:eastAsia="Times New Roman" w:cstheme="minorHAnsi"/>
          <w:bCs/>
          <w:i/>
          <w:szCs w:val="24"/>
        </w:rPr>
      </w:pPr>
      <w:r w:rsidRPr="00C32ECA">
        <w:rPr>
          <w:rFonts w:eastAsia="Times New Roman" w:cstheme="minorHAnsi"/>
          <w:bCs/>
          <w:i/>
          <w:szCs w:val="24"/>
        </w:rPr>
        <w:t>The divisional appointee</w:t>
      </w:r>
    </w:p>
    <w:p w:rsidR="004040E3" w:rsidRPr="00C32ECA" w:rsidRDefault="004040E3" w:rsidP="00F9647F">
      <w:pPr>
        <w:spacing w:after="0" w:line="240" w:lineRule="auto"/>
        <w:jc w:val="both"/>
        <w:rPr>
          <w:rFonts w:eastAsia="Times New Roman" w:cstheme="minorHAnsi"/>
          <w:szCs w:val="24"/>
        </w:rPr>
      </w:pPr>
      <w:r w:rsidRPr="00C32ECA">
        <w:rPr>
          <w:rFonts w:eastAsia="Times New Roman" w:cstheme="minorHAnsi"/>
          <w:szCs w:val="24"/>
        </w:rPr>
        <w:t xml:space="preserve">The committee member appointed by the Divisional Board does not have to be a Divisional Board member. Departments should propose how best to use this position: for example, to provide an external perspective; to address gender balance; to complement or extend subject expertise; or to meet a combination of the above requirements. </w:t>
      </w:r>
      <w:r w:rsidR="009B46C6" w:rsidRPr="00C32ECA">
        <w:rPr>
          <w:rFonts w:eastAsia="Times New Roman" w:cstheme="minorHAnsi"/>
          <w:szCs w:val="24"/>
        </w:rPr>
        <w:t>College</w:t>
      </w:r>
      <w:r w:rsidRPr="00C32ECA">
        <w:rPr>
          <w:rFonts w:eastAsia="Times New Roman" w:cstheme="minorHAnsi"/>
          <w:szCs w:val="24"/>
        </w:rPr>
        <w:t xml:space="preserve"> approval for the divisional appointee must be secured.</w:t>
      </w:r>
    </w:p>
    <w:p w:rsidR="004040E3" w:rsidRPr="00C32ECA" w:rsidRDefault="004040E3" w:rsidP="00F9647F">
      <w:pPr>
        <w:spacing w:after="0" w:line="240" w:lineRule="auto"/>
        <w:jc w:val="both"/>
        <w:rPr>
          <w:rFonts w:eastAsia="Times New Roman" w:cstheme="minorHAnsi"/>
          <w:szCs w:val="24"/>
        </w:rPr>
      </w:pPr>
    </w:p>
    <w:p w:rsidR="004040E3" w:rsidRPr="00C32ECA" w:rsidRDefault="004040E3" w:rsidP="00F9647F">
      <w:pPr>
        <w:spacing w:after="0" w:line="240" w:lineRule="auto"/>
        <w:jc w:val="both"/>
        <w:rPr>
          <w:rFonts w:eastAsia="Times New Roman" w:cstheme="minorHAnsi"/>
          <w:szCs w:val="24"/>
        </w:rPr>
      </w:pPr>
      <w:r w:rsidRPr="00C32ECA">
        <w:rPr>
          <w:rFonts w:eastAsia="Times New Roman" w:cstheme="minorHAnsi"/>
          <w:szCs w:val="24"/>
        </w:rPr>
        <w:t xml:space="preserve">For Appointment Committees for </w:t>
      </w:r>
      <w:r w:rsidR="003A7B1F" w:rsidRPr="00C32ECA">
        <w:rPr>
          <w:rFonts w:eastAsia="Times New Roman" w:cstheme="minorHAnsi"/>
          <w:szCs w:val="24"/>
        </w:rPr>
        <w:t>Associate Professors (clinical)</w:t>
      </w:r>
      <w:r w:rsidRPr="00C32ECA">
        <w:rPr>
          <w:rFonts w:eastAsia="Times New Roman" w:cstheme="minorHAnsi"/>
          <w:szCs w:val="24"/>
        </w:rPr>
        <w:t xml:space="preserve">, either the Trust nomination or the Royal </w:t>
      </w:r>
      <w:r w:rsidR="009B46C6" w:rsidRPr="00C32ECA">
        <w:rPr>
          <w:rFonts w:eastAsia="Times New Roman" w:cstheme="minorHAnsi"/>
          <w:szCs w:val="24"/>
        </w:rPr>
        <w:t>College</w:t>
      </w:r>
      <w:r w:rsidRPr="00C32ECA">
        <w:rPr>
          <w:rFonts w:eastAsia="Times New Roman" w:cstheme="minorHAnsi"/>
          <w:szCs w:val="24"/>
        </w:rPr>
        <w:t xml:space="preserve"> nomination can be accommodated in the four nominated by the department but normally these are additional.  In which case the </w:t>
      </w:r>
      <w:r w:rsidR="009B46C6" w:rsidRPr="00C32ECA">
        <w:rPr>
          <w:rFonts w:eastAsia="Times New Roman" w:cstheme="minorHAnsi"/>
          <w:szCs w:val="24"/>
        </w:rPr>
        <w:t>College</w:t>
      </w:r>
      <w:r w:rsidRPr="00C32ECA">
        <w:rPr>
          <w:rFonts w:eastAsia="Times New Roman" w:cstheme="minorHAnsi"/>
          <w:szCs w:val="24"/>
        </w:rPr>
        <w:t xml:space="preserve"> has to be advised and given the opportunity to increase their representation by one.</w:t>
      </w:r>
    </w:p>
    <w:p w:rsidR="004040E3" w:rsidRPr="00C32ECA" w:rsidRDefault="004040E3" w:rsidP="00F9647F">
      <w:pPr>
        <w:spacing w:after="0" w:line="240" w:lineRule="auto"/>
        <w:jc w:val="both"/>
        <w:rPr>
          <w:rFonts w:eastAsia="Times New Roman" w:cstheme="minorHAnsi"/>
          <w:szCs w:val="24"/>
        </w:rPr>
      </w:pPr>
    </w:p>
    <w:p w:rsidR="004040E3" w:rsidRPr="00C32ECA" w:rsidRDefault="004040E3" w:rsidP="00F9647F">
      <w:pPr>
        <w:spacing w:after="120" w:line="240" w:lineRule="auto"/>
        <w:jc w:val="both"/>
        <w:rPr>
          <w:rFonts w:eastAsia="Times New Roman" w:cstheme="minorHAnsi"/>
          <w:bCs/>
          <w:szCs w:val="24"/>
        </w:rPr>
      </w:pPr>
      <w:r w:rsidRPr="00C32ECA">
        <w:rPr>
          <w:rFonts w:eastAsia="Times New Roman" w:cstheme="minorHAnsi"/>
          <w:bCs/>
          <w:szCs w:val="24"/>
        </w:rPr>
        <w:t>Approval of the membership of the selection committee must be sought from the divisional board prior to advertising.</w:t>
      </w:r>
    </w:p>
    <w:p w:rsidR="004040E3" w:rsidRPr="00C32ECA" w:rsidRDefault="004040E3" w:rsidP="00F9647F">
      <w:pPr>
        <w:numPr>
          <w:ilvl w:val="0"/>
          <w:numId w:val="1"/>
        </w:numPr>
        <w:tabs>
          <w:tab w:val="left" w:pos="1152"/>
          <w:tab w:val="left" w:pos="1728"/>
          <w:tab w:val="left" w:pos="5760"/>
          <w:tab w:val="right" w:pos="7877"/>
        </w:tabs>
        <w:spacing w:after="120" w:line="240" w:lineRule="auto"/>
        <w:jc w:val="both"/>
        <w:rPr>
          <w:rFonts w:eastAsia="Times New Roman" w:cstheme="minorHAnsi"/>
          <w:b/>
          <w:bCs/>
          <w:szCs w:val="24"/>
        </w:rPr>
      </w:pPr>
      <w:r w:rsidRPr="00C32ECA">
        <w:rPr>
          <w:rFonts w:eastAsia="Times New Roman" w:cstheme="minorHAnsi"/>
          <w:b/>
          <w:bCs/>
          <w:szCs w:val="24"/>
        </w:rPr>
        <w:lastRenderedPageBreak/>
        <w:t xml:space="preserve">Further particulars </w:t>
      </w:r>
    </w:p>
    <w:p w:rsidR="004040E3" w:rsidRPr="00C32ECA" w:rsidRDefault="004040E3" w:rsidP="00F9647F">
      <w:pPr>
        <w:spacing w:after="120" w:line="240" w:lineRule="auto"/>
        <w:jc w:val="both"/>
        <w:rPr>
          <w:rFonts w:eastAsia="Times New Roman" w:cstheme="minorHAnsi"/>
          <w:szCs w:val="24"/>
        </w:rPr>
      </w:pPr>
      <w:r w:rsidRPr="00C32ECA">
        <w:rPr>
          <w:rFonts w:eastAsia="Times New Roman" w:cstheme="minorHAnsi"/>
          <w:szCs w:val="24"/>
        </w:rPr>
        <w:t xml:space="preserve">The department and the </w:t>
      </w:r>
      <w:r w:rsidR="009B46C6" w:rsidRPr="00C32ECA">
        <w:rPr>
          <w:rFonts w:eastAsia="Times New Roman" w:cstheme="minorHAnsi"/>
          <w:szCs w:val="24"/>
        </w:rPr>
        <w:t>College</w:t>
      </w:r>
      <w:r w:rsidRPr="00C32ECA">
        <w:rPr>
          <w:rFonts w:eastAsia="Times New Roman" w:cstheme="minorHAnsi"/>
          <w:szCs w:val="24"/>
        </w:rPr>
        <w:t xml:space="preserve"> should discuss and agree the specific field within which the appointment will be made and liaise regarding the preparation of the further particulars. The further particulars must include joint selection criteria, which must be spelt out clearly, and be strictly adhered to in the appointment process. The </w:t>
      </w:r>
      <w:r w:rsidRPr="00C32ECA">
        <w:rPr>
          <w:rFonts w:eastAsia="Times New Roman" w:cstheme="minorHAnsi"/>
          <w:bCs/>
          <w:iCs/>
          <w:szCs w:val="24"/>
        </w:rPr>
        <w:t>further particulars</w:t>
      </w:r>
      <w:r w:rsidRPr="00C32ECA">
        <w:rPr>
          <w:rFonts w:eastAsia="Times New Roman" w:cstheme="minorHAnsi"/>
          <w:szCs w:val="24"/>
        </w:rPr>
        <w:t xml:space="preserve"> must also make it clear to candidates that </w:t>
      </w:r>
      <w:r w:rsidRPr="00C32ECA">
        <w:rPr>
          <w:rFonts w:eastAsia="Times New Roman" w:cstheme="minorHAnsi"/>
          <w:bCs/>
          <w:iCs/>
          <w:szCs w:val="24"/>
        </w:rPr>
        <w:t>the selection committee does not make the final decision</w:t>
      </w:r>
      <w:r w:rsidRPr="00C32ECA">
        <w:rPr>
          <w:rFonts w:eastAsia="Times New Roman" w:cstheme="minorHAnsi"/>
          <w:szCs w:val="24"/>
        </w:rPr>
        <w:t xml:space="preserve"> and that </w:t>
      </w:r>
      <w:r w:rsidRPr="00C32ECA">
        <w:rPr>
          <w:rFonts w:eastAsia="Times New Roman" w:cstheme="minorHAnsi"/>
          <w:bCs/>
          <w:iCs/>
          <w:szCs w:val="24"/>
        </w:rPr>
        <w:t>no offer of appointment</w:t>
      </w:r>
      <w:r w:rsidRPr="00C32ECA">
        <w:rPr>
          <w:rFonts w:eastAsia="Times New Roman" w:cstheme="minorHAnsi"/>
          <w:szCs w:val="24"/>
        </w:rPr>
        <w:t xml:space="preserve"> will be valid until and unless the recommendation has been approved by the divisional board and formal contractual offers have been made. </w:t>
      </w:r>
    </w:p>
    <w:p w:rsidR="004040E3" w:rsidRPr="00C32ECA" w:rsidRDefault="004040E3" w:rsidP="00F9647F">
      <w:pPr>
        <w:spacing w:after="120" w:line="240" w:lineRule="auto"/>
        <w:jc w:val="both"/>
        <w:rPr>
          <w:rFonts w:eastAsia="Times New Roman" w:cstheme="minorHAnsi"/>
          <w:szCs w:val="24"/>
        </w:rPr>
      </w:pPr>
      <w:r w:rsidRPr="00C32ECA">
        <w:rPr>
          <w:rFonts w:eastAsia="Times New Roman" w:cstheme="minorHAnsi"/>
          <w:szCs w:val="24"/>
        </w:rPr>
        <w:t>In preparing the further particulars the department needs to:</w:t>
      </w:r>
    </w:p>
    <w:p w:rsidR="004040E3" w:rsidRPr="00C32ECA" w:rsidRDefault="004040E3" w:rsidP="00F9647F">
      <w:pPr>
        <w:numPr>
          <w:ilvl w:val="0"/>
          <w:numId w:val="2"/>
        </w:numPr>
        <w:tabs>
          <w:tab w:val="left" w:pos="576"/>
          <w:tab w:val="left" w:pos="1152"/>
          <w:tab w:val="left" w:pos="1728"/>
          <w:tab w:val="left" w:pos="5760"/>
          <w:tab w:val="right" w:pos="7877"/>
        </w:tabs>
        <w:spacing w:after="0" w:line="240" w:lineRule="auto"/>
        <w:ind w:left="1151" w:hanging="794"/>
        <w:jc w:val="both"/>
        <w:rPr>
          <w:rFonts w:eastAsia="Times New Roman" w:cstheme="minorHAnsi"/>
          <w:szCs w:val="24"/>
        </w:rPr>
      </w:pPr>
      <w:r w:rsidRPr="00C32ECA">
        <w:rPr>
          <w:rFonts w:eastAsia="Times New Roman" w:cstheme="minorHAnsi"/>
          <w:szCs w:val="24"/>
        </w:rPr>
        <w:t xml:space="preserve">draft particulars using the templates available from the Personnel services website </w:t>
      </w:r>
      <w:hyperlink r:id="rId15" w:history="1">
        <w:r w:rsidR="00E02B35" w:rsidRPr="00C32ECA">
          <w:rPr>
            <w:rStyle w:val="Hyperlink"/>
            <w:rFonts w:cstheme="minorHAnsi"/>
          </w:rPr>
          <w:t>https://hr.admin.ox.ac.uk/academic-sta</w:t>
        </w:r>
        <w:r w:rsidR="00E02B35" w:rsidRPr="00C32ECA">
          <w:rPr>
            <w:rStyle w:val="Hyperlink"/>
            <w:rFonts w:cstheme="minorHAnsi"/>
          </w:rPr>
          <w:t>f</w:t>
        </w:r>
        <w:r w:rsidR="00E02B35" w:rsidRPr="00C32ECA">
          <w:rPr>
            <w:rStyle w:val="Hyperlink"/>
            <w:rFonts w:cstheme="minorHAnsi"/>
          </w:rPr>
          <w:t>fing-further-particulars-templates</w:t>
        </w:r>
      </w:hyperlink>
      <w:r w:rsidRPr="00C32ECA">
        <w:rPr>
          <w:rFonts w:eastAsia="Times New Roman" w:cstheme="minorHAnsi"/>
          <w:szCs w:val="24"/>
        </w:rPr>
        <w:t xml:space="preserve"> or by contacting the Divisional HR Officer;</w:t>
      </w:r>
    </w:p>
    <w:p w:rsidR="004040E3" w:rsidRPr="00C32ECA" w:rsidRDefault="004040E3" w:rsidP="00F9647F">
      <w:pPr>
        <w:numPr>
          <w:ilvl w:val="0"/>
          <w:numId w:val="2"/>
        </w:numPr>
        <w:tabs>
          <w:tab w:val="left" w:pos="576"/>
          <w:tab w:val="left" w:pos="1152"/>
          <w:tab w:val="left" w:pos="1728"/>
          <w:tab w:val="left" w:pos="5760"/>
          <w:tab w:val="right" w:pos="7877"/>
        </w:tabs>
        <w:spacing w:after="0" w:line="240" w:lineRule="auto"/>
        <w:ind w:left="1151" w:hanging="794"/>
        <w:jc w:val="both"/>
        <w:rPr>
          <w:rFonts w:eastAsia="Times New Roman" w:cstheme="minorHAnsi"/>
          <w:szCs w:val="24"/>
        </w:rPr>
      </w:pPr>
      <w:r w:rsidRPr="00C32ECA">
        <w:rPr>
          <w:rFonts w:eastAsia="Times New Roman" w:cstheme="minorHAnsi"/>
          <w:szCs w:val="24"/>
        </w:rPr>
        <w:t xml:space="preserve">obtain confirmation that the further particulars have been approved on behalf of the </w:t>
      </w:r>
      <w:r w:rsidR="009B46C6" w:rsidRPr="00C32ECA">
        <w:rPr>
          <w:rFonts w:eastAsia="Times New Roman" w:cstheme="minorHAnsi"/>
          <w:szCs w:val="24"/>
        </w:rPr>
        <w:t>College</w:t>
      </w:r>
      <w:r w:rsidRPr="00C32ECA">
        <w:rPr>
          <w:rFonts w:eastAsia="Times New Roman" w:cstheme="minorHAnsi"/>
          <w:szCs w:val="24"/>
        </w:rPr>
        <w:t>;</w:t>
      </w:r>
    </w:p>
    <w:p w:rsidR="004040E3" w:rsidRPr="00C32ECA" w:rsidRDefault="004040E3" w:rsidP="00F9647F">
      <w:pPr>
        <w:numPr>
          <w:ilvl w:val="0"/>
          <w:numId w:val="2"/>
        </w:numPr>
        <w:tabs>
          <w:tab w:val="left" w:pos="576"/>
          <w:tab w:val="left" w:pos="1152"/>
          <w:tab w:val="left" w:pos="1728"/>
          <w:tab w:val="left" w:pos="5760"/>
          <w:tab w:val="right" w:pos="7877"/>
        </w:tabs>
        <w:spacing w:after="0" w:line="240" w:lineRule="auto"/>
        <w:ind w:left="1151" w:hanging="794"/>
        <w:jc w:val="both"/>
        <w:rPr>
          <w:rFonts w:eastAsia="Times New Roman" w:cstheme="minorHAnsi"/>
          <w:szCs w:val="24"/>
        </w:rPr>
      </w:pPr>
      <w:proofErr w:type="gramStart"/>
      <w:r w:rsidRPr="00C32ECA">
        <w:rPr>
          <w:rFonts w:eastAsia="Times New Roman" w:cstheme="minorHAnsi"/>
          <w:szCs w:val="24"/>
        </w:rPr>
        <w:t>send</w:t>
      </w:r>
      <w:proofErr w:type="gramEnd"/>
      <w:r w:rsidRPr="00C32ECA">
        <w:rPr>
          <w:rFonts w:eastAsia="Times New Roman" w:cstheme="minorHAnsi"/>
          <w:szCs w:val="24"/>
        </w:rPr>
        <w:t xml:space="preserve"> the final draft of the advertisement and further particulars to the divisional office for approval.</w:t>
      </w:r>
    </w:p>
    <w:p w:rsidR="004040E3" w:rsidRPr="00C32ECA" w:rsidRDefault="004040E3" w:rsidP="00F9647F">
      <w:pPr>
        <w:tabs>
          <w:tab w:val="left" w:pos="576"/>
          <w:tab w:val="left" w:pos="1152"/>
          <w:tab w:val="left" w:pos="1728"/>
          <w:tab w:val="left" w:pos="5760"/>
          <w:tab w:val="right" w:pos="7877"/>
        </w:tabs>
        <w:spacing w:after="0" w:line="240" w:lineRule="auto"/>
        <w:ind w:left="1151"/>
        <w:jc w:val="both"/>
        <w:rPr>
          <w:rFonts w:eastAsia="Times New Roman" w:cstheme="minorHAnsi"/>
          <w:szCs w:val="24"/>
        </w:rPr>
      </w:pPr>
    </w:p>
    <w:p w:rsidR="004040E3" w:rsidRPr="00C32ECA" w:rsidRDefault="004040E3" w:rsidP="00F9647F">
      <w:pPr>
        <w:pStyle w:val="ListParagraph"/>
        <w:numPr>
          <w:ilvl w:val="0"/>
          <w:numId w:val="1"/>
        </w:numPr>
        <w:tabs>
          <w:tab w:val="left" w:pos="0"/>
          <w:tab w:val="left" w:pos="576"/>
          <w:tab w:val="left" w:pos="1728"/>
          <w:tab w:val="left" w:pos="5760"/>
          <w:tab w:val="right" w:pos="7877"/>
        </w:tabs>
        <w:spacing w:after="0" w:line="240" w:lineRule="auto"/>
        <w:jc w:val="both"/>
        <w:rPr>
          <w:rFonts w:eastAsia="Times New Roman" w:cstheme="minorHAnsi"/>
          <w:szCs w:val="24"/>
        </w:rPr>
      </w:pPr>
      <w:r w:rsidRPr="00C32ECA">
        <w:rPr>
          <w:rFonts w:eastAsia="Times New Roman" w:cstheme="minorHAnsi"/>
          <w:b/>
          <w:szCs w:val="24"/>
        </w:rPr>
        <w:t xml:space="preserve">Further particulars for </w:t>
      </w:r>
      <w:r w:rsidR="003A7B1F" w:rsidRPr="00C32ECA">
        <w:rPr>
          <w:rFonts w:eastAsia="Times New Roman" w:cstheme="minorHAnsi"/>
          <w:b/>
          <w:szCs w:val="24"/>
        </w:rPr>
        <w:t>Associate Professorships (Clinical)</w:t>
      </w:r>
    </w:p>
    <w:p w:rsidR="004040E3" w:rsidRPr="00C32ECA" w:rsidRDefault="004040E3" w:rsidP="00F9647F">
      <w:pPr>
        <w:pStyle w:val="ListParagraph"/>
        <w:tabs>
          <w:tab w:val="left" w:pos="0"/>
          <w:tab w:val="left" w:pos="576"/>
          <w:tab w:val="left" w:pos="1728"/>
          <w:tab w:val="left" w:pos="5760"/>
          <w:tab w:val="right" w:pos="7877"/>
        </w:tabs>
        <w:spacing w:after="0" w:line="240" w:lineRule="auto"/>
        <w:ind w:left="576"/>
        <w:jc w:val="both"/>
        <w:rPr>
          <w:rFonts w:eastAsia="Times New Roman" w:cstheme="minorHAnsi"/>
          <w:szCs w:val="24"/>
        </w:rPr>
      </w:pPr>
    </w:p>
    <w:p w:rsidR="004040E3" w:rsidRPr="00C32ECA" w:rsidRDefault="004040E3" w:rsidP="00F9647F">
      <w:pPr>
        <w:pStyle w:val="ListParagraph"/>
        <w:tabs>
          <w:tab w:val="left" w:pos="0"/>
          <w:tab w:val="left" w:pos="1728"/>
          <w:tab w:val="left" w:pos="5760"/>
          <w:tab w:val="right" w:pos="7877"/>
        </w:tabs>
        <w:spacing w:after="0" w:line="240" w:lineRule="auto"/>
        <w:ind w:left="0"/>
        <w:jc w:val="both"/>
        <w:rPr>
          <w:rFonts w:eastAsia="Times New Roman" w:cstheme="minorHAnsi"/>
          <w:szCs w:val="24"/>
        </w:rPr>
      </w:pPr>
      <w:r w:rsidRPr="00C32ECA">
        <w:rPr>
          <w:rFonts w:eastAsia="Times New Roman" w:cstheme="minorHAnsi"/>
          <w:szCs w:val="24"/>
        </w:rPr>
        <w:t xml:space="preserve">Template further particulars for </w:t>
      </w:r>
      <w:r w:rsidR="003A7B1F" w:rsidRPr="00C32ECA">
        <w:rPr>
          <w:rFonts w:eastAsia="Times New Roman" w:cstheme="minorHAnsi"/>
          <w:szCs w:val="24"/>
        </w:rPr>
        <w:t>Associate Professorships (Clinical)</w:t>
      </w:r>
      <w:r w:rsidRPr="00C32ECA">
        <w:rPr>
          <w:rFonts w:eastAsia="Times New Roman" w:cstheme="minorHAnsi"/>
          <w:szCs w:val="24"/>
        </w:rPr>
        <w:t xml:space="preserve"> should be obtained from the Divisional HR Officer. The further particulars for clinical appointments should normally be accompanied by a job plan, which must be approved by the relevant Royal </w:t>
      </w:r>
      <w:r w:rsidR="009B46C6" w:rsidRPr="00C32ECA">
        <w:rPr>
          <w:rFonts w:eastAsia="Times New Roman" w:cstheme="minorHAnsi"/>
          <w:szCs w:val="24"/>
        </w:rPr>
        <w:t>College</w:t>
      </w:r>
      <w:r w:rsidR="006D58A4" w:rsidRPr="00C32ECA">
        <w:rPr>
          <w:rFonts w:eastAsia="Times New Roman" w:cstheme="minorHAnsi"/>
          <w:szCs w:val="24"/>
        </w:rPr>
        <w:t xml:space="preserve"> and the Medical Director of the relevant NHS Trust</w:t>
      </w:r>
      <w:r w:rsidRPr="00C32ECA">
        <w:rPr>
          <w:rFonts w:eastAsia="Times New Roman" w:cstheme="minorHAnsi"/>
          <w:szCs w:val="24"/>
        </w:rPr>
        <w:t xml:space="preserve">. The British Medical Association’s sample job plans can be found on </w:t>
      </w:r>
      <w:hyperlink r:id="rId16" w:history="1">
        <w:r w:rsidR="00AB597F" w:rsidRPr="00C32ECA">
          <w:rPr>
            <w:rFonts w:cstheme="minorHAnsi"/>
            <w:color w:val="0000FF"/>
            <w:u w:val="single"/>
          </w:rPr>
          <w:t>https://www.bma.org.uk/pay-and-contracts/job-planning/job-plans-by-specialty/model-job-plans-by-specialty</w:t>
        </w:r>
      </w:hyperlink>
      <w:r w:rsidRPr="00C32ECA">
        <w:rPr>
          <w:rFonts w:eastAsia="Times New Roman" w:cstheme="minorHAnsi"/>
          <w:szCs w:val="24"/>
        </w:rPr>
        <w:t xml:space="preserve">. The further particulars including the consultant job plan should be sent to the Divisional HR Officer, who will seek approval from the relevant Royal </w:t>
      </w:r>
      <w:r w:rsidR="009B46C6" w:rsidRPr="00C32ECA">
        <w:rPr>
          <w:rFonts w:eastAsia="Times New Roman" w:cstheme="minorHAnsi"/>
          <w:szCs w:val="24"/>
        </w:rPr>
        <w:t>College</w:t>
      </w:r>
      <w:r w:rsidR="006D58A4" w:rsidRPr="00C32ECA">
        <w:rPr>
          <w:rFonts w:eastAsia="Times New Roman" w:cstheme="minorHAnsi"/>
          <w:szCs w:val="24"/>
        </w:rPr>
        <w:t xml:space="preserve"> and NHS Trust</w:t>
      </w:r>
      <w:r w:rsidRPr="00C32ECA">
        <w:rPr>
          <w:rFonts w:eastAsia="Times New Roman" w:cstheme="minorHAnsi"/>
          <w:szCs w:val="24"/>
        </w:rPr>
        <w:t xml:space="preserve">. </w:t>
      </w:r>
    </w:p>
    <w:p w:rsidR="004040E3" w:rsidRPr="00C32ECA" w:rsidRDefault="004040E3" w:rsidP="00F9647F">
      <w:pPr>
        <w:tabs>
          <w:tab w:val="left" w:pos="576"/>
          <w:tab w:val="left" w:pos="1152"/>
          <w:tab w:val="left" w:pos="1728"/>
          <w:tab w:val="left" w:pos="5760"/>
          <w:tab w:val="right" w:pos="7877"/>
        </w:tabs>
        <w:spacing w:after="0" w:line="240" w:lineRule="auto"/>
        <w:ind w:left="1151"/>
        <w:jc w:val="both"/>
        <w:rPr>
          <w:rFonts w:eastAsia="Times New Roman" w:cstheme="minorHAnsi"/>
          <w:szCs w:val="24"/>
        </w:rPr>
      </w:pPr>
    </w:p>
    <w:p w:rsidR="004040E3" w:rsidRPr="00C32ECA" w:rsidRDefault="004040E3" w:rsidP="00F9647F">
      <w:pPr>
        <w:numPr>
          <w:ilvl w:val="0"/>
          <w:numId w:val="1"/>
        </w:numPr>
        <w:tabs>
          <w:tab w:val="left" w:pos="1152"/>
          <w:tab w:val="left" w:pos="1728"/>
          <w:tab w:val="left" w:pos="5760"/>
          <w:tab w:val="right" w:pos="7877"/>
        </w:tabs>
        <w:spacing w:after="120" w:line="240" w:lineRule="auto"/>
        <w:jc w:val="both"/>
        <w:rPr>
          <w:rFonts w:eastAsia="Times New Roman" w:cstheme="minorHAnsi"/>
          <w:b/>
          <w:szCs w:val="24"/>
        </w:rPr>
      </w:pPr>
      <w:r w:rsidRPr="00C32ECA">
        <w:rPr>
          <w:rFonts w:eastAsia="Times New Roman" w:cstheme="minorHAnsi"/>
          <w:b/>
          <w:szCs w:val="24"/>
        </w:rPr>
        <w:t>Advertisement</w:t>
      </w:r>
    </w:p>
    <w:p w:rsidR="004040E3" w:rsidRPr="00C32ECA" w:rsidRDefault="004040E3" w:rsidP="00F9647F">
      <w:pPr>
        <w:tabs>
          <w:tab w:val="left" w:pos="576"/>
          <w:tab w:val="left" w:pos="1152"/>
          <w:tab w:val="left" w:pos="1728"/>
          <w:tab w:val="left" w:pos="5760"/>
          <w:tab w:val="right" w:pos="7877"/>
        </w:tabs>
        <w:spacing w:after="120" w:line="240" w:lineRule="auto"/>
        <w:jc w:val="both"/>
        <w:rPr>
          <w:rFonts w:eastAsia="Times New Roman" w:cstheme="minorHAnsi"/>
          <w:szCs w:val="24"/>
        </w:rPr>
      </w:pPr>
      <w:r w:rsidRPr="00C32ECA">
        <w:rPr>
          <w:rFonts w:eastAsia="Times New Roman" w:cstheme="minorHAnsi"/>
          <w:szCs w:val="24"/>
        </w:rPr>
        <w:t>The department prepares the draft advertisement in consultation with the Divisional HR Officer.</w:t>
      </w:r>
    </w:p>
    <w:p w:rsidR="004040E3" w:rsidRPr="00C32ECA" w:rsidRDefault="004040E3" w:rsidP="00F9647F">
      <w:pPr>
        <w:tabs>
          <w:tab w:val="left" w:pos="576"/>
          <w:tab w:val="left" w:pos="1152"/>
          <w:tab w:val="left" w:pos="1728"/>
          <w:tab w:val="left" w:pos="5760"/>
          <w:tab w:val="right" w:pos="7877"/>
        </w:tabs>
        <w:spacing w:after="120" w:line="240" w:lineRule="auto"/>
        <w:jc w:val="both"/>
        <w:rPr>
          <w:rFonts w:eastAsia="Times New Roman" w:cstheme="minorHAnsi"/>
          <w:szCs w:val="24"/>
        </w:rPr>
      </w:pPr>
      <w:r w:rsidRPr="00C32ECA">
        <w:rPr>
          <w:rFonts w:eastAsia="Times New Roman" w:cstheme="minorHAnsi"/>
          <w:szCs w:val="24"/>
        </w:rPr>
        <w:t xml:space="preserve">Once the advertisement and further particulars are approved by the divisional </w:t>
      </w:r>
      <w:r w:rsidR="00685EC2" w:rsidRPr="00C32ECA">
        <w:rPr>
          <w:rFonts w:eastAsia="Times New Roman" w:cstheme="minorHAnsi"/>
          <w:szCs w:val="24"/>
        </w:rPr>
        <w:t>board</w:t>
      </w:r>
      <w:r w:rsidRPr="00C32ECA">
        <w:rPr>
          <w:rFonts w:eastAsia="Times New Roman" w:cstheme="minorHAnsi"/>
          <w:szCs w:val="24"/>
        </w:rPr>
        <w:t xml:space="preserve">, the divisional office places the advertisement. Academic posts are advertised on the Oxford </w:t>
      </w:r>
      <w:r w:rsidR="00A57392" w:rsidRPr="00C32ECA">
        <w:rPr>
          <w:rFonts w:eastAsia="Times New Roman" w:cstheme="minorHAnsi"/>
          <w:szCs w:val="24"/>
        </w:rPr>
        <w:t>University</w:t>
      </w:r>
      <w:r w:rsidRPr="00C32ECA">
        <w:rPr>
          <w:rFonts w:eastAsia="Times New Roman" w:cstheme="minorHAnsi"/>
          <w:szCs w:val="24"/>
        </w:rPr>
        <w:t xml:space="preserve"> </w:t>
      </w:r>
      <w:r w:rsidR="00AB597F" w:rsidRPr="00C32ECA">
        <w:rPr>
          <w:rFonts w:eastAsia="Times New Roman" w:cstheme="minorHAnsi"/>
          <w:szCs w:val="24"/>
        </w:rPr>
        <w:t xml:space="preserve">Jobs </w:t>
      </w:r>
      <w:r w:rsidRPr="00C32ECA">
        <w:rPr>
          <w:rFonts w:eastAsia="Times New Roman" w:cstheme="minorHAnsi"/>
          <w:szCs w:val="24"/>
        </w:rPr>
        <w:t xml:space="preserve">website, and also on jobs.ac.uk. The department </w:t>
      </w:r>
      <w:r w:rsidR="006D58A4" w:rsidRPr="00C32ECA">
        <w:rPr>
          <w:rFonts w:eastAsia="Times New Roman" w:cstheme="minorHAnsi"/>
          <w:szCs w:val="24"/>
        </w:rPr>
        <w:t>may also</w:t>
      </w:r>
      <w:r w:rsidRPr="00C32ECA">
        <w:rPr>
          <w:rFonts w:eastAsia="Times New Roman" w:cstheme="minorHAnsi"/>
          <w:szCs w:val="24"/>
        </w:rPr>
        <w:t xml:space="preserve"> wish to advertise in other media</w:t>
      </w:r>
      <w:r w:rsidR="006D58A4" w:rsidRPr="00C32ECA">
        <w:rPr>
          <w:rFonts w:eastAsia="Times New Roman" w:cstheme="minorHAnsi"/>
          <w:szCs w:val="24"/>
        </w:rPr>
        <w:t xml:space="preserve"> or on their own website</w:t>
      </w:r>
      <w:r w:rsidRPr="00C32ECA">
        <w:rPr>
          <w:rFonts w:eastAsia="Times New Roman" w:cstheme="minorHAnsi"/>
          <w:szCs w:val="24"/>
        </w:rPr>
        <w:t>.</w:t>
      </w:r>
      <w:r w:rsidR="006D58A4" w:rsidRPr="00C32ECA">
        <w:rPr>
          <w:rFonts w:eastAsia="Times New Roman" w:cstheme="minorHAnsi"/>
          <w:szCs w:val="24"/>
        </w:rPr>
        <w:t xml:space="preserve"> As soon as the advertisement is live on the </w:t>
      </w:r>
      <w:r w:rsidR="00A57392" w:rsidRPr="00C32ECA">
        <w:rPr>
          <w:rFonts w:eastAsia="Times New Roman" w:cstheme="minorHAnsi"/>
          <w:szCs w:val="24"/>
        </w:rPr>
        <w:t>University</w:t>
      </w:r>
      <w:r w:rsidR="006D58A4" w:rsidRPr="00C32ECA">
        <w:rPr>
          <w:rFonts w:eastAsia="Times New Roman" w:cstheme="minorHAnsi"/>
          <w:szCs w:val="24"/>
        </w:rPr>
        <w:t>’s website the department is free to arrange this locally.</w:t>
      </w:r>
    </w:p>
    <w:p w:rsidR="004040E3" w:rsidRPr="00C32ECA" w:rsidRDefault="004040E3" w:rsidP="00F9647F">
      <w:pPr>
        <w:tabs>
          <w:tab w:val="left" w:pos="576"/>
          <w:tab w:val="left" w:pos="1152"/>
          <w:tab w:val="left" w:pos="1728"/>
          <w:tab w:val="left" w:pos="5760"/>
          <w:tab w:val="right" w:pos="7877"/>
        </w:tabs>
        <w:spacing w:after="120" w:line="240" w:lineRule="auto"/>
        <w:jc w:val="both"/>
        <w:rPr>
          <w:rFonts w:eastAsia="Times New Roman" w:cstheme="minorHAnsi"/>
          <w:szCs w:val="24"/>
        </w:rPr>
      </w:pPr>
      <w:r w:rsidRPr="00C32ECA">
        <w:rPr>
          <w:rFonts w:eastAsia="Times New Roman" w:cstheme="minorHAnsi"/>
          <w:szCs w:val="24"/>
        </w:rPr>
        <w:t xml:space="preserve">Further information about how and where to advertise can be found at the Personnel Services website: </w:t>
      </w:r>
      <w:hyperlink r:id="rId17" w:history="1">
        <w:r w:rsidR="00AB597F" w:rsidRPr="00C32ECA">
          <w:rPr>
            <w:rFonts w:cstheme="minorHAnsi"/>
            <w:color w:val="0000FF"/>
            <w:u w:val="single"/>
          </w:rPr>
          <w:t>https://hr.admin.ox.ac.uk/recruitment</w:t>
        </w:r>
      </w:hyperlink>
    </w:p>
    <w:p w:rsidR="004040E3" w:rsidRPr="00C32ECA" w:rsidRDefault="004040E3" w:rsidP="00F9647F">
      <w:pPr>
        <w:tabs>
          <w:tab w:val="left" w:pos="576"/>
          <w:tab w:val="left" w:pos="1152"/>
          <w:tab w:val="left" w:pos="1728"/>
          <w:tab w:val="left" w:pos="5760"/>
          <w:tab w:val="right" w:pos="7877"/>
        </w:tabs>
        <w:spacing w:after="120" w:line="240" w:lineRule="auto"/>
        <w:jc w:val="both"/>
        <w:rPr>
          <w:rFonts w:eastAsia="Times New Roman" w:cstheme="minorHAnsi"/>
        </w:rPr>
      </w:pPr>
      <w:r w:rsidRPr="00C32ECA">
        <w:rPr>
          <w:rFonts w:eastAsia="Times New Roman" w:cstheme="minorHAnsi"/>
          <w:szCs w:val="24"/>
        </w:rPr>
        <w:t xml:space="preserve">Please note that </w:t>
      </w:r>
      <w:r w:rsidRPr="00C32ECA">
        <w:rPr>
          <w:rFonts w:eastAsia="Times New Roman" w:cstheme="minorHAnsi"/>
        </w:rPr>
        <w:t xml:space="preserve">departments should ensure that they comply with the </w:t>
      </w:r>
      <w:r w:rsidR="00D675E0" w:rsidRPr="00C32ECA">
        <w:rPr>
          <w:rFonts w:eastAsia="Times New Roman" w:cstheme="minorHAnsi"/>
        </w:rPr>
        <w:t>Home Office</w:t>
      </w:r>
      <w:r w:rsidRPr="00C32ECA">
        <w:rPr>
          <w:rFonts w:eastAsia="Times New Roman" w:cstheme="minorHAnsi"/>
        </w:rPr>
        <w:t xml:space="preserve">'s advertising requirements if a work permit should be needed. Further information can be found on the </w:t>
      </w:r>
      <w:r w:rsidR="00D675E0" w:rsidRPr="00C32ECA">
        <w:rPr>
          <w:rFonts w:eastAsia="Times New Roman" w:cstheme="minorHAnsi"/>
        </w:rPr>
        <w:t>Staff Immigration Team</w:t>
      </w:r>
      <w:r w:rsidRPr="00C32ECA">
        <w:rPr>
          <w:rFonts w:eastAsia="Times New Roman" w:cstheme="minorHAnsi"/>
        </w:rPr>
        <w:t xml:space="preserve"> website:</w:t>
      </w:r>
      <w:r w:rsidR="00AB597F" w:rsidRPr="00C32ECA">
        <w:rPr>
          <w:rFonts w:eastAsia="Times New Roman" w:cstheme="minorHAnsi"/>
        </w:rPr>
        <w:t xml:space="preserve"> </w:t>
      </w:r>
      <w:hyperlink r:id="rId18" w:history="1">
        <w:r w:rsidR="00AB597F" w:rsidRPr="00C32ECA">
          <w:rPr>
            <w:rFonts w:cstheme="minorHAnsi"/>
            <w:color w:val="0000FF"/>
            <w:u w:val="single"/>
          </w:rPr>
          <w:t>https://staffimmigration.admin.ox.ac.uk/</w:t>
        </w:r>
      </w:hyperlink>
    </w:p>
    <w:p w:rsidR="004040E3" w:rsidRPr="00C32ECA" w:rsidRDefault="004040E3" w:rsidP="00F9647F">
      <w:pPr>
        <w:tabs>
          <w:tab w:val="left" w:pos="576"/>
          <w:tab w:val="left" w:pos="1152"/>
          <w:tab w:val="left" w:pos="1728"/>
          <w:tab w:val="left" w:pos="5760"/>
          <w:tab w:val="right" w:pos="7877"/>
        </w:tabs>
        <w:spacing w:after="120" w:line="240" w:lineRule="auto"/>
        <w:jc w:val="both"/>
        <w:rPr>
          <w:rFonts w:eastAsia="Times New Roman" w:cstheme="minorHAnsi"/>
          <w:szCs w:val="24"/>
        </w:rPr>
      </w:pPr>
      <w:r w:rsidRPr="00C32ECA">
        <w:rPr>
          <w:rFonts w:eastAsia="Times New Roman" w:cstheme="minorHAnsi"/>
          <w:szCs w:val="24"/>
        </w:rPr>
        <w:t xml:space="preserve">The department should keep a printed copy of the advertisement – as it appears on the website on the first day of publishing – for attachment to a </w:t>
      </w:r>
      <w:r w:rsidR="00D675E0" w:rsidRPr="00C32ECA">
        <w:rPr>
          <w:rFonts w:eastAsia="Times New Roman" w:cstheme="minorHAnsi"/>
          <w:szCs w:val="24"/>
        </w:rPr>
        <w:t>COS/visa</w:t>
      </w:r>
      <w:r w:rsidRPr="00C32ECA">
        <w:rPr>
          <w:rFonts w:eastAsia="Times New Roman" w:cstheme="minorHAnsi"/>
          <w:szCs w:val="24"/>
        </w:rPr>
        <w:t xml:space="preserve"> application, where such a permit is required. </w:t>
      </w:r>
    </w:p>
    <w:p w:rsidR="004040E3" w:rsidRPr="00C32ECA" w:rsidRDefault="004040E3" w:rsidP="00F9647F">
      <w:pPr>
        <w:tabs>
          <w:tab w:val="left" w:pos="576"/>
          <w:tab w:val="left" w:pos="1152"/>
          <w:tab w:val="left" w:pos="1728"/>
          <w:tab w:val="left" w:pos="5760"/>
          <w:tab w:val="right" w:pos="7877"/>
        </w:tabs>
        <w:spacing w:after="0" w:line="240" w:lineRule="auto"/>
        <w:jc w:val="both"/>
        <w:rPr>
          <w:rFonts w:eastAsia="Times New Roman" w:cstheme="minorHAnsi"/>
          <w:bCs/>
          <w:szCs w:val="24"/>
        </w:rPr>
      </w:pPr>
      <w:r w:rsidRPr="00C32ECA">
        <w:rPr>
          <w:rFonts w:eastAsia="Times New Roman" w:cstheme="minorHAnsi"/>
          <w:bCs/>
          <w:szCs w:val="24"/>
        </w:rPr>
        <w:t xml:space="preserve">The closing date for applications given in the advertisement must be, at minimum, four weeks after the advertisement has first been published. The date that the advertisement first appears on the </w:t>
      </w:r>
      <w:r w:rsidR="00E60B3F" w:rsidRPr="00C32ECA">
        <w:rPr>
          <w:rFonts w:eastAsia="Times New Roman" w:cstheme="minorHAnsi"/>
          <w:bCs/>
          <w:szCs w:val="24"/>
        </w:rPr>
        <w:t>Oxford University Jobs website</w:t>
      </w:r>
      <w:r w:rsidRPr="00C32ECA">
        <w:rPr>
          <w:rFonts w:eastAsia="Times New Roman" w:cstheme="minorHAnsi"/>
          <w:bCs/>
          <w:szCs w:val="24"/>
        </w:rPr>
        <w:t xml:space="preserve">, is acceptable for the purposes of determining the closing date for applications. </w:t>
      </w:r>
    </w:p>
    <w:p w:rsidR="004040E3" w:rsidRPr="00C32ECA" w:rsidRDefault="004040E3" w:rsidP="00F9647F">
      <w:pPr>
        <w:tabs>
          <w:tab w:val="left" w:pos="576"/>
          <w:tab w:val="left" w:pos="1152"/>
          <w:tab w:val="left" w:pos="1728"/>
          <w:tab w:val="left" w:pos="5760"/>
          <w:tab w:val="right" w:pos="7877"/>
        </w:tabs>
        <w:spacing w:after="120" w:line="240" w:lineRule="auto"/>
        <w:jc w:val="both"/>
        <w:rPr>
          <w:rFonts w:eastAsia="Times New Roman" w:cstheme="minorHAnsi"/>
          <w:szCs w:val="24"/>
        </w:rPr>
      </w:pPr>
    </w:p>
    <w:p w:rsidR="004040E3" w:rsidRPr="00C32ECA" w:rsidRDefault="004040E3" w:rsidP="00F9647F">
      <w:pPr>
        <w:numPr>
          <w:ilvl w:val="0"/>
          <w:numId w:val="1"/>
        </w:numPr>
        <w:tabs>
          <w:tab w:val="left" w:pos="1152"/>
          <w:tab w:val="left" w:pos="1728"/>
          <w:tab w:val="left" w:pos="5760"/>
          <w:tab w:val="right" w:pos="7877"/>
        </w:tabs>
        <w:spacing w:after="120" w:line="240" w:lineRule="auto"/>
        <w:jc w:val="both"/>
        <w:rPr>
          <w:rFonts w:eastAsia="Times New Roman" w:cstheme="minorHAnsi"/>
          <w:b/>
          <w:bCs/>
          <w:szCs w:val="24"/>
        </w:rPr>
      </w:pPr>
      <w:r w:rsidRPr="00C32ECA">
        <w:rPr>
          <w:rFonts w:eastAsia="Times New Roman" w:cstheme="minorHAnsi"/>
          <w:b/>
          <w:bCs/>
          <w:szCs w:val="24"/>
        </w:rPr>
        <w:lastRenderedPageBreak/>
        <w:t>Recruitment process</w:t>
      </w:r>
    </w:p>
    <w:p w:rsidR="004040E3" w:rsidRPr="00C32ECA" w:rsidRDefault="004040E3" w:rsidP="00F9647F">
      <w:pPr>
        <w:spacing w:after="120" w:line="240" w:lineRule="auto"/>
        <w:jc w:val="both"/>
        <w:rPr>
          <w:rFonts w:eastAsia="Times New Roman" w:cstheme="minorHAnsi"/>
          <w:bCs/>
          <w:szCs w:val="24"/>
        </w:rPr>
      </w:pPr>
      <w:r w:rsidRPr="00C32ECA">
        <w:rPr>
          <w:rFonts w:eastAsia="Times New Roman" w:cstheme="minorHAnsi"/>
          <w:bCs/>
          <w:szCs w:val="24"/>
        </w:rPr>
        <w:t xml:space="preserve">Departments are responsible for conducting the </w:t>
      </w:r>
      <w:r w:rsidR="006D58A4" w:rsidRPr="00C32ECA">
        <w:rPr>
          <w:rFonts w:eastAsia="Times New Roman" w:cstheme="minorHAnsi"/>
          <w:bCs/>
          <w:szCs w:val="24"/>
        </w:rPr>
        <w:t>short-listing and interview</w:t>
      </w:r>
      <w:r w:rsidRPr="00C32ECA">
        <w:rPr>
          <w:rFonts w:eastAsia="Times New Roman" w:cstheme="minorHAnsi"/>
          <w:bCs/>
          <w:szCs w:val="24"/>
        </w:rPr>
        <w:t xml:space="preserve"> process</w:t>
      </w:r>
      <w:r w:rsidR="00C771FE" w:rsidRPr="00C32ECA">
        <w:rPr>
          <w:rFonts w:eastAsia="Times New Roman" w:cstheme="minorHAnsi"/>
          <w:bCs/>
          <w:szCs w:val="24"/>
        </w:rPr>
        <w:t>es</w:t>
      </w:r>
      <w:r w:rsidRPr="00C32ECA">
        <w:rPr>
          <w:rFonts w:eastAsia="Times New Roman" w:cstheme="minorHAnsi"/>
          <w:bCs/>
          <w:szCs w:val="24"/>
        </w:rPr>
        <w:t>. Where any issues arise, advice should be sought from the divisional office.</w:t>
      </w:r>
    </w:p>
    <w:p w:rsidR="004040E3" w:rsidRPr="00C32ECA" w:rsidRDefault="004040E3" w:rsidP="00F9647F">
      <w:pPr>
        <w:spacing w:after="120" w:line="240" w:lineRule="auto"/>
        <w:jc w:val="both"/>
        <w:rPr>
          <w:rFonts w:eastAsia="Times New Roman" w:cstheme="minorHAnsi"/>
          <w:bCs/>
          <w:i/>
          <w:szCs w:val="24"/>
        </w:rPr>
      </w:pPr>
      <w:r w:rsidRPr="00C32ECA">
        <w:rPr>
          <w:rFonts w:eastAsia="Times New Roman" w:cstheme="minorHAnsi"/>
          <w:bCs/>
          <w:i/>
          <w:szCs w:val="24"/>
        </w:rPr>
        <w:t>Shortlisting</w:t>
      </w:r>
    </w:p>
    <w:p w:rsidR="004040E3" w:rsidRPr="00C32ECA" w:rsidRDefault="004040E3" w:rsidP="00F9647F">
      <w:pPr>
        <w:spacing w:after="120" w:line="240" w:lineRule="auto"/>
        <w:jc w:val="both"/>
        <w:rPr>
          <w:rFonts w:eastAsia="Times New Roman" w:cstheme="minorHAnsi"/>
          <w:szCs w:val="24"/>
        </w:rPr>
      </w:pPr>
      <w:r w:rsidRPr="00C32ECA">
        <w:rPr>
          <w:rFonts w:eastAsia="Times New Roman" w:cstheme="minorHAnsi"/>
          <w:szCs w:val="24"/>
        </w:rPr>
        <w:t>The chair</w:t>
      </w:r>
      <w:r w:rsidR="00C771FE" w:rsidRPr="00C32ECA">
        <w:rPr>
          <w:rFonts w:eastAsia="Times New Roman" w:cstheme="minorHAnsi"/>
          <w:szCs w:val="24"/>
        </w:rPr>
        <w:t xml:space="preserve"> </w:t>
      </w:r>
      <w:r w:rsidRPr="00C32ECA">
        <w:rPr>
          <w:rFonts w:eastAsia="Times New Roman" w:cstheme="minorHAnsi"/>
          <w:szCs w:val="24"/>
        </w:rPr>
        <w:t xml:space="preserve">of the selection committee ensures that a record is kept of the discussions (both face-to-face and by email), including a record of the extent to which each candidate meets, or fails to meet, the selection criteria. All </w:t>
      </w:r>
      <w:r w:rsidR="00685EC2" w:rsidRPr="00C32ECA">
        <w:rPr>
          <w:rFonts w:eastAsia="Times New Roman" w:cstheme="minorHAnsi"/>
          <w:szCs w:val="24"/>
        </w:rPr>
        <w:t xml:space="preserve">committee </w:t>
      </w:r>
      <w:r w:rsidRPr="00C32ECA">
        <w:rPr>
          <w:rFonts w:eastAsia="Times New Roman" w:cstheme="minorHAnsi"/>
          <w:szCs w:val="24"/>
        </w:rPr>
        <w:t>members must receive copies of the following:</w:t>
      </w:r>
    </w:p>
    <w:p w:rsidR="004040E3" w:rsidRPr="00C32ECA" w:rsidRDefault="004040E3" w:rsidP="00F9647F">
      <w:pPr>
        <w:numPr>
          <w:ilvl w:val="0"/>
          <w:numId w:val="3"/>
        </w:numPr>
        <w:tabs>
          <w:tab w:val="left" w:pos="576"/>
          <w:tab w:val="left" w:pos="1152"/>
          <w:tab w:val="left" w:pos="1728"/>
          <w:tab w:val="left" w:pos="5760"/>
          <w:tab w:val="right" w:pos="7877"/>
        </w:tabs>
        <w:spacing w:after="120" w:line="240" w:lineRule="auto"/>
        <w:jc w:val="both"/>
        <w:rPr>
          <w:rFonts w:eastAsia="Times New Roman" w:cstheme="minorHAnsi"/>
          <w:szCs w:val="24"/>
        </w:rPr>
      </w:pPr>
      <w:r w:rsidRPr="00C32ECA">
        <w:rPr>
          <w:rFonts w:eastAsia="Times New Roman" w:cstheme="minorHAnsi"/>
          <w:iCs/>
          <w:szCs w:val="24"/>
        </w:rPr>
        <w:t>Joint appointments procedure:</w:t>
      </w:r>
      <w:r w:rsidRPr="00C32ECA">
        <w:rPr>
          <w:rFonts w:eastAsia="Times New Roman" w:cstheme="minorHAnsi"/>
          <w:szCs w:val="24"/>
        </w:rPr>
        <w:t xml:space="preserve"> </w:t>
      </w:r>
      <w:hyperlink r:id="rId19" w:history="1">
        <w:r w:rsidR="00C476BC" w:rsidRPr="00C32ECA">
          <w:rPr>
            <w:rFonts w:cstheme="minorHAnsi"/>
            <w:color w:val="0000FF"/>
            <w:u w:val="single"/>
          </w:rPr>
          <w:t>https://hr.adm</w:t>
        </w:r>
        <w:r w:rsidR="00C476BC" w:rsidRPr="00C32ECA">
          <w:rPr>
            <w:rFonts w:cstheme="minorHAnsi"/>
            <w:color w:val="0000FF"/>
            <w:u w:val="single"/>
          </w:rPr>
          <w:t>i</w:t>
        </w:r>
        <w:r w:rsidR="00C476BC" w:rsidRPr="00C32ECA">
          <w:rPr>
            <w:rFonts w:cstheme="minorHAnsi"/>
            <w:color w:val="0000FF"/>
            <w:u w:val="single"/>
          </w:rPr>
          <w:t>n.ox.ac.uk/joint-appointment-procedures</w:t>
        </w:r>
      </w:hyperlink>
    </w:p>
    <w:p w:rsidR="004040E3" w:rsidRPr="00C32ECA" w:rsidRDefault="004040E3" w:rsidP="00F9647F">
      <w:pPr>
        <w:numPr>
          <w:ilvl w:val="0"/>
          <w:numId w:val="3"/>
        </w:numPr>
        <w:tabs>
          <w:tab w:val="left" w:pos="576"/>
          <w:tab w:val="left" w:pos="1152"/>
          <w:tab w:val="left" w:pos="1728"/>
          <w:tab w:val="left" w:pos="5760"/>
          <w:tab w:val="right" w:pos="7877"/>
        </w:tabs>
        <w:spacing w:after="120" w:line="240" w:lineRule="auto"/>
        <w:jc w:val="both"/>
        <w:rPr>
          <w:rFonts w:eastAsia="Times New Roman" w:cstheme="minorHAnsi"/>
          <w:szCs w:val="24"/>
        </w:rPr>
      </w:pPr>
      <w:r w:rsidRPr="00C32ECA">
        <w:rPr>
          <w:rFonts w:eastAsia="Times New Roman" w:cstheme="minorHAnsi"/>
          <w:iCs/>
          <w:szCs w:val="24"/>
        </w:rPr>
        <w:t>Recruitment and Selection: Guide to the Appointment of Academic Staff:</w:t>
      </w:r>
      <w:r w:rsidRPr="00C32ECA">
        <w:rPr>
          <w:rFonts w:eastAsia="Times New Roman" w:cstheme="minorHAnsi"/>
          <w:szCs w:val="24"/>
        </w:rPr>
        <w:t xml:space="preserve"> </w:t>
      </w:r>
      <w:hyperlink r:id="rId20" w:history="1">
        <w:r w:rsidR="00C476BC" w:rsidRPr="00C32ECA">
          <w:rPr>
            <w:rStyle w:val="Hyperlink"/>
            <w:rFonts w:cstheme="minorHAnsi"/>
          </w:rPr>
          <w:t>https://hr.admin.ox.ac.uk/guide-to-the-appointment-associate-professors</w:t>
        </w:r>
      </w:hyperlink>
    </w:p>
    <w:p w:rsidR="004040E3" w:rsidRPr="00C32ECA" w:rsidRDefault="004040E3" w:rsidP="00F9647F">
      <w:pPr>
        <w:spacing w:after="120" w:line="240" w:lineRule="auto"/>
        <w:jc w:val="both"/>
        <w:rPr>
          <w:rFonts w:eastAsia="Times New Roman" w:cstheme="minorHAnsi"/>
          <w:szCs w:val="24"/>
        </w:rPr>
      </w:pPr>
      <w:r w:rsidRPr="00C32ECA">
        <w:rPr>
          <w:rFonts w:eastAsia="Times New Roman" w:cstheme="minorHAnsi"/>
          <w:szCs w:val="24"/>
        </w:rPr>
        <w:t xml:space="preserve">The selection committee agrees the selection procedures for the shortlisted candidates (e.g. presentation, submission of published work, etc.), which must be described fully in the letter inviting shortlisted candidates to attend for interview(s). </w:t>
      </w:r>
    </w:p>
    <w:p w:rsidR="004040E3" w:rsidRPr="00C32ECA" w:rsidRDefault="004040E3" w:rsidP="00F9647F">
      <w:pPr>
        <w:spacing w:after="240" w:line="240" w:lineRule="auto"/>
        <w:jc w:val="both"/>
        <w:rPr>
          <w:rFonts w:eastAsia="Times New Roman" w:cstheme="minorHAnsi"/>
          <w:szCs w:val="24"/>
        </w:rPr>
      </w:pPr>
      <w:r w:rsidRPr="00C32ECA">
        <w:rPr>
          <w:rFonts w:eastAsia="Times New Roman" w:cstheme="minorHAnsi"/>
          <w:szCs w:val="24"/>
        </w:rPr>
        <w:t xml:space="preserve">The committee confirms the timescale for approving its recommendation, bearing in mind the dates of relevant meetings. If the interviews take place close to or after the final </w:t>
      </w:r>
      <w:r w:rsidR="009B46C6" w:rsidRPr="00C32ECA">
        <w:rPr>
          <w:rFonts w:eastAsia="Times New Roman" w:cstheme="minorHAnsi"/>
          <w:szCs w:val="24"/>
        </w:rPr>
        <w:t>College</w:t>
      </w:r>
      <w:r w:rsidR="00C771FE" w:rsidRPr="00C32ECA">
        <w:rPr>
          <w:rFonts w:eastAsia="Times New Roman" w:cstheme="minorHAnsi"/>
          <w:szCs w:val="24"/>
        </w:rPr>
        <w:t xml:space="preserve"> </w:t>
      </w:r>
      <w:r w:rsidRPr="00C32ECA">
        <w:rPr>
          <w:rFonts w:eastAsia="Times New Roman" w:cstheme="minorHAnsi"/>
          <w:szCs w:val="24"/>
        </w:rPr>
        <w:t>governing body meeting before the Long Vacation, the arrangements for reaching a decision and offering the joint post to the chosen candidate must be agreed not later than at the shortlisting stage. Every effort should be made to ensure that interviewed candidates do not have an unreasonable wait to learn the outcome of their interview and are informed of the timescales involved.</w:t>
      </w:r>
    </w:p>
    <w:p w:rsidR="00816EF6" w:rsidRPr="00C32ECA" w:rsidRDefault="00816EF6" w:rsidP="00F9647F">
      <w:pPr>
        <w:spacing w:after="240" w:line="240" w:lineRule="auto"/>
        <w:jc w:val="both"/>
        <w:rPr>
          <w:rFonts w:eastAsia="Times New Roman" w:cstheme="minorHAnsi"/>
          <w:szCs w:val="24"/>
        </w:rPr>
      </w:pPr>
      <w:r w:rsidRPr="00C32ECA">
        <w:rPr>
          <w:rFonts w:eastAsia="Times New Roman" w:cstheme="minorHAnsi"/>
          <w:szCs w:val="24"/>
        </w:rPr>
        <w:t xml:space="preserve">Searching: carrying out a thorough search and inviting people to apply will encourage a high quality and diverse pool of candidates and is recommended in all cases. Please see the link to the </w:t>
      </w:r>
      <w:hyperlink r:id="rId21" w:history="1">
        <w:r w:rsidRPr="00595659">
          <w:rPr>
            <w:rStyle w:val="Hyperlink"/>
            <w:rFonts w:eastAsia="Times New Roman" w:cstheme="minorHAnsi"/>
            <w:szCs w:val="24"/>
          </w:rPr>
          <w:t>Associate Professor Recruitment Guidance</w:t>
        </w:r>
      </w:hyperlink>
      <w:r w:rsidRPr="00C32ECA">
        <w:rPr>
          <w:rFonts w:eastAsia="Times New Roman" w:cstheme="minorHAnsi"/>
          <w:szCs w:val="24"/>
        </w:rPr>
        <w:t xml:space="preserve"> for more information.</w:t>
      </w:r>
    </w:p>
    <w:p w:rsidR="004040E3" w:rsidRPr="00C32ECA" w:rsidRDefault="004040E3" w:rsidP="00F9647F">
      <w:pPr>
        <w:spacing w:after="120" w:line="240" w:lineRule="auto"/>
        <w:jc w:val="both"/>
        <w:rPr>
          <w:rFonts w:eastAsia="Times New Roman" w:cstheme="minorHAnsi"/>
          <w:bCs/>
          <w:szCs w:val="24"/>
        </w:rPr>
      </w:pPr>
      <w:r w:rsidRPr="00C32ECA">
        <w:rPr>
          <w:rFonts w:eastAsia="Times New Roman" w:cstheme="minorHAnsi"/>
          <w:bCs/>
          <w:i/>
          <w:szCs w:val="24"/>
        </w:rPr>
        <w:t>Interviews and selection exercises/presentations</w:t>
      </w:r>
    </w:p>
    <w:p w:rsidR="004040E3" w:rsidRPr="00C32ECA" w:rsidRDefault="004040E3" w:rsidP="00F9647F">
      <w:pPr>
        <w:spacing w:before="120" w:after="120" w:line="240" w:lineRule="auto"/>
        <w:jc w:val="both"/>
        <w:rPr>
          <w:rFonts w:eastAsia="Times New Roman" w:cstheme="minorHAnsi"/>
          <w:szCs w:val="24"/>
        </w:rPr>
      </w:pPr>
      <w:r w:rsidRPr="00C32ECA">
        <w:rPr>
          <w:rFonts w:eastAsia="Times New Roman" w:cstheme="minorHAnsi"/>
          <w:szCs w:val="24"/>
        </w:rPr>
        <w:t>The interview(s) will be conducted strictly in accordance with the agreed selection criteria.</w:t>
      </w:r>
    </w:p>
    <w:p w:rsidR="004040E3" w:rsidRPr="00C32ECA" w:rsidRDefault="004040E3" w:rsidP="00F9647F">
      <w:pPr>
        <w:spacing w:before="120" w:after="120" w:line="240" w:lineRule="auto"/>
        <w:jc w:val="both"/>
        <w:rPr>
          <w:rFonts w:eastAsia="Times New Roman" w:cstheme="minorHAnsi"/>
          <w:szCs w:val="24"/>
        </w:rPr>
      </w:pPr>
      <w:r w:rsidRPr="00C32ECA">
        <w:rPr>
          <w:rFonts w:eastAsia="Times New Roman" w:cstheme="minorHAnsi"/>
          <w:szCs w:val="24"/>
        </w:rPr>
        <w:t xml:space="preserve">In cases where there is a possible conflict of interest (for example, a candidate who is either a selection committee member’s student, postdoc or research collaborator), the relevant member of the selection committee should declare </w:t>
      </w:r>
      <w:r w:rsidR="00C771FE" w:rsidRPr="00C32ECA">
        <w:rPr>
          <w:rFonts w:eastAsia="Times New Roman" w:cstheme="minorHAnsi"/>
          <w:szCs w:val="24"/>
        </w:rPr>
        <w:t>their</w:t>
      </w:r>
      <w:r w:rsidRPr="00C32ECA">
        <w:rPr>
          <w:rFonts w:eastAsia="Times New Roman" w:cstheme="minorHAnsi"/>
          <w:szCs w:val="24"/>
        </w:rPr>
        <w:t xml:space="preserve"> interest. </w:t>
      </w:r>
    </w:p>
    <w:p w:rsidR="004040E3" w:rsidRPr="00C32ECA" w:rsidRDefault="004040E3" w:rsidP="00F9647F">
      <w:pPr>
        <w:spacing w:after="120" w:line="240" w:lineRule="auto"/>
        <w:jc w:val="both"/>
        <w:rPr>
          <w:rFonts w:eastAsia="Times New Roman" w:cstheme="minorHAnsi"/>
          <w:bCs/>
          <w:szCs w:val="24"/>
        </w:rPr>
      </w:pPr>
      <w:r w:rsidRPr="00C32ECA">
        <w:rPr>
          <w:rFonts w:eastAsia="Times New Roman" w:cstheme="minorHAnsi"/>
          <w:bCs/>
          <w:szCs w:val="24"/>
        </w:rPr>
        <w:t xml:space="preserve">Normally, all aspects of the combined selection procedure will be jointly undertaken. However, either employer may undertake a separate exercise designed, as part of the selection process, to assess candidates against one or more of the selection criteria, which are of particular relevance to that employer. The status of any such exercise must be clear to all concerned (especially candidates), and </w:t>
      </w:r>
      <w:r w:rsidRPr="00C32ECA">
        <w:rPr>
          <w:rFonts w:eastAsia="Times New Roman" w:cstheme="minorHAnsi"/>
          <w:bCs/>
          <w:i/>
          <w:iCs/>
          <w:szCs w:val="24"/>
        </w:rPr>
        <w:t>all members of the selection committee are entitled to be present and to participate in that separate process</w:t>
      </w:r>
      <w:r w:rsidRPr="00C32ECA">
        <w:rPr>
          <w:rFonts w:eastAsia="Times New Roman" w:cstheme="minorHAnsi"/>
          <w:bCs/>
          <w:szCs w:val="24"/>
        </w:rPr>
        <w:t xml:space="preserve">. Any such exercise, including </w:t>
      </w:r>
      <w:r w:rsidR="009B46C6" w:rsidRPr="00C32ECA">
        <w:rPr>
          <w:rFonts w:eastAsia="Times New Roman" w:cstheme="minorHAnsi"/>
          <w:bCs/>
          <w:szCs w:val="24"/>
        </w:rPr>
        <w:t>College</w:t>
      </w:r>
      <w:r w:rsidRPr="00C32ECA">
        <w:rPr>
          <w:rFonts w:eastAsia="Times New Roman" w:cstheme="minorHAnsi"/>
          <w:bCs/>
          <w:szCs w:val="24"/>
        </w:rPr>
        <w:t xml:space="preserve"> exercises, must take place </w:t>
      </w:r>
      <w:r w:rsidRPr="00C32ECA">
        <w:rPr>
          <w:rFonts w:eastAsia="Times New Roman" w:cstheme="minorHAnsi"/>
          <w:i/>
          <w:szCs w:val="24"/>
          <w:u w:val="single"/>
        </w:rPr>
        <w:t>before</w:t>
      </w:r>
      <w:r w:rsidRPr="00C32ECA">
        <w:rPr>
          <w:rFonts w:eastAsia="Times New Roman" w:cstheme="minorHAnsi"/>
          <w:bCs/>
          <w:i/>
          <w:szCs w:val="24"/>
        </w:rPr>
        <w:t xml:space="preserve"> </w:t>
      </w:r>
      <w:r w:rsidRPr="00C32ECA">
        <w:rPr>
          <w:rFonts w:eastAsia="Times New Roman" w:cstheme="minorHAnsi"/>
          <w:bCs/>
          <w:szCs w:val="24"/>
        </w:rPr>
        <w:t xml:space="preserve">the main interview. </w:t>
      </w:r>
    </w:p>
    <w:p w:rsidR="004040E3" w:rsidRPr="00C32ECA" w:rsidRDefault="004040E3" w:rsidP="00F9647F">
      <w:pPr>
        <w:spacing w:after="120" w:line="240" w:lineRule="auto"/>
        <w:jc w:val="both"/>
        <w:rPr>
          <w:rFonts w:eastAsia="Times New Roman" w:cstheme="minorHAnsi"/>
          <w:bCs/>
          <w:szCs w:val="24"/>
        </w:rPr>
      </w:pPr>
      <w:r w:rsidRPr="00C32ECA">
        <w:rPr>
          <w:rFonts w:eastAsia="Times New Roman" w:cstheme="minorHAnsi"/>
          <w:bCs/>
          <w:szCs w:val="24"/>
        </w:rPr>
        <w:t xml:space="preserve">The role of individuals from either employer who may participate in any such separate processes, but are not members of the selection committee, </w:t>
      </w:r>
      <w:r w:rsidRPr="00C32ECA">
        <w:rPr>
          <w:rFonts w:eastAsia="Times New Roman" w:cstheme="minorHAnsi"/>
          <w:bCs/>
          <w:iCs/>
          <w:szCs w:val="24"/>
        </w:rPr>
        <w:t xml:space="preserve">must be strictly limited to providing objective evidence to enable the selection committee to assess all candidates consistently against the agreed criteria. This applies equally to mini-presentations and to </w:t>
      </w:r>
      <w:r w:rsidR="009B46C6" w:rsidRPr="00C32ECA">
        <w:rPr>
          <w:rFonts w:eastAsia="Times New Roman" w:cstheme="minorHAnsi"/>
          <w:bCs/>
          <w:iCs/>
          <w:szCs w:val="24"/>
        </w:rPr>
        <w:t>College</w:t>
      </w:r>
      <w:r w:rsidRPr="00C32ECA">
        <w:rPr>
          <w:rFonts w:eastAsia="Times New Roman" w:cstheme="minorHAnsi"/>
          <w:bCs/>
          <w:iCs/>
          <w:szCs w:val="24"/>
        </w:rPr>
        <w:t xml:space="preserve"> interviews or discussions attended by members of the department or </w:t>
      </w:r>
      <w:r w:rsidR="009B46C6" w:rsidRPr="00C32ECA">
        <w:rPr>
          <w:rFonts w:eastAsia="Times New Roman" w:cstheme="minorHAnsi"/>
          <w:bCs/>
          <w:iCs/>
          <w:szCs w:val="24"/>
        </w:rPr>
        <w:t>College</w:t>
      </w:r>
      <w:r w:rsidRPr="00C32ECA">
        <w:rPr>
          <w:rFonts w:eastAsia="Times New Roman" w:cstheme="minorHAnsi"/>
          <w:bCs/>
          <w:iCs/>
          <w:szCs w:val="24"/>
        </w:rPr>
        <w:t xml:space="preserve"> who are not members of the selection committee</w:t>
      </w:r>
      <w:r w:rsidRPr="00C32ECA">
        <w:rPr>
          <w:rFonts w:eastAsia="Times New Roman" w:cstheme="minorHAnsi"/>
          <w:bCs/>
          <w:i/>
          <w:iCs/>
          <w:szCs w:val="24"/>
        </w:rPr>
        <w:t xml:space="preserve">. </w:t>
      </w:r>
      <w:r w:rsidRPr="00C32ECA">
        <w:rPr>
          <w:rFonts w:eastAsia="Times New Roman" w:cstheme="minorHAnsi"/>
          <w:bCs/>
          <w:szCs w:val="24"/>
        </w:rPr>
        <w:t>Such individuals have no say in determining the outcome of the recruitment process.</w:t>
      </w:r>
    </w:p>
    <w:p w:rsidR="004040E3" w:rsidRPr="00C32ECA" w:rsidRDefault="004040E3" w:rsidP="00F9647F">
      <w:pPr>
        <w:tabs>
          <w:tab w:val="right" w:pos="7920"/>
        </w:tabs>
        <w:spacing w:after="0" w:line="240" w:lineRule="auto"/>
        <w:ind w:right="-46"/>
        <w:jc w:val="both"/>
        <w:rPr>
          <w:rFonts w:eastAsia="Times New Roman" w:cstheme="minorHAnsi"/>
          <w:bCs/>
          <w:szCs w:val="24"/>
        </w:rPr>
      </w:pPr>
      <w:r w:rsidRPr="00C32ECA">
        <w:rPr>
          <w:rFonts w:eastAsia="Times New Roman" w:cstheme="minorHAnsi"/>
          <w:bCs/>
          <w:szCs w:val="24"/>
        </w:rPr>
        <w:t xml:space="preserve">Arrangements must be made to report all relevant information from any such separate process to any members of the selection committee who were not present. </w:t>
      </w:r>
    </w:p>
    <w:p w:rsidR="00D675E0" w:rsidRPr="00C32ECA" w:rsidRDefault="00D675E0" w:rsidP="00F9647F">
      <w:pPr>
        <w:tabs>
          <w:tab w:val="right" w:pos="7920"/>
        </w:tabs>
        <w:spacing w:after="0" w:line="240" w:lineRule="auto"/>
        <w:ind w:right="-46"/>
        <w:jc w:val="both"/>
        <w:rPr>
          <w:rFonts w:eastAsia="Times New Roman" w:cstheme="minorHAnsi"/>
          <w:bCs/>
          <w:szCs w:val="24"/>
        </w:rPr>
      </w:pPr>
    </w:p>
    <w:p w:rsidR="00D675E0" w:rsidRPr="00C32ECA" w:rsidRDefault="00D675E0" w:rsidP="00F9647F">
      <w:pPr>
        <w:tabs>
          <w:tab w:val="right" w:pos="7920"/>
        </w:tabs>
        <w:spacing w:after="0" w:line="240" w:lineRule="auto"/>
        <w:ind w:right="-46"/>
        <w:jc w:val="both"/>
        <w:rPr>
          <w:rFonts w:eastAsia="Times New Roman" w:cstheme="minorHAnsi"/>
          <w:bCs/>
          <w:szCs w:val="24"/>
        </w:rPr>
      </w:pPr>
      <w:r w:rsidRPr="00C32ECA">
        <w:rPr>
          <w:rFonts w:eastAsia="Times New Roman" w:cstheme="minorHAnsi"/>
          <w:bCs/>
          <w:szCs w:val="24"/>
        </w:rPr>
        <w:t>Expenses relating to travel/accommodation for short-listed candidates should be handled by the department.</w:t>
      </w:r>
    </w:p>
    <w:p w:rsidR="004040E3" w:rsidRPr="00C32ECA" w:rsidRDefault="004040E3" w:rsidP="00F9647F">
      <w:pPr>
        <w:tabs>
          <w:tab w:val="right" w:pos="7920"/>
        </w:tabs>
        <w:spacing w:after="0" w:line="240" w:lineRule="auto"/>
        <w:ind w:right="-46"/>
        <w:jc w:val="both"/>
        <w:rPr>
          <w:rFonts w:eastAsia="Times New Roman" w:cstheme="minorHAnsi"/>
          <w:bCs/>
          <w:szCs w:val="24"/>
        </w:rPr>
      </w:pPr>
    </w:p>
    <w:p w:rsidR="004040E3" w:rsidRPr="00C32ECA" w:rsidRDefault="004040E3" w:rsidP="00F9647F">
      <w:pPr>
        <w:numPr>
          <w:ilvl w:val="0"/>
          <w:numId w:val="1"/>
        </w:numPr>
        <w:tabs>
          <w:tab w:val="left" w:pos="1152"/>
          <w:tab w:val="left" w:pos="1728"/>
          <w:tab w:val="left" w:pos="5760"/>
          <w:tab w:val="right" w:pos="7877"/>
        </w:tabs>
        <w:spacing w:after="120" w:line="240" w:lineRule="auto"/>
        <w:jc w:val="both"/>
        <w:rPr>
          <w:rFonts w:eastAsia="Times New Roman" w:cstheme="minorHAnsi"/>
          <w:b/>
          <w:bCs/>
          <w:szCs w:val="24"/>
        </w:rPr>
      </w:pPr>
      <w:r w:rsidRPr="00C32ECA">
        <w:rPr>
          <w:rFonts w:eastAsia="Times New Roman" w:cstheme="minorHAnsi"/>
          <w:b/>
          <w:bCs/>
          <w:szCs w:val="24"/>
        </w:rPr>
        <w:t>Report of selection committee</w:t>
      </w:r>
    </w:p>
    <w:p w:rsidR="004040E3" w:rsidRPr="00C32ECA" w:rsidRDefault="004040E3" w:rsidP="00F9647F">
      <w:pPr>
        <w:spacing w:after="120" w:line="240" w:lineRule="auto"/>
        <w:jc w:val="both"/>
        <w:rPr>
          <w:rFonts w:eastAsia="Times New Roman" w:cstheme="minorHAnsi"/>
          <w:bCs/>
          <w:szCs w:val="24"/>
        </w:rPr>
      </w:pPr>
      <w:r w:rsidRPr="00C32ECA">
        <w:rPr>
          <w:rFonts w:eastAsia="Times New Roman" w:cstheme="minorHAnsi"/>
          <w:bCs/>
          <w:szCs w:val="24"/>
        </w:rPr>
        <w:t>The chair of the committee draws up a report for consi</w:t>
      </w:r>
      <w:r w:rsidR="00D8398F" w:rsidRPr="00C32ECA">
        <w:rPr>
          <w:rFonts w:eastAsia="Times New Roman" w:cstheme="minorHAnsi"/>
          <w:bCs/>
          <w:szCs w:val="24"/>
        </w:rPr>
        <w:t xml:space="preserve">deration by the Divisional </w:t>
      </w:r>
      <w:r w:rsidR="00D92EA8" w:rsidRPr="00C32ECA">
        <w:rPr>
          <w:rFonts w:eastAsia="Times New Roman" w:cstheme="minorHAnsi"/>
          <w:bCs/>
          <w:szCs w:val="24"/>
        </w:rPr>
        <w:t xml:space="preserve">Board. Before the report is submitted, it </w:t>
      </w:r>
      <w:r w:rsidR="00D92EA8" w:rsidRPr="00C32ECA">
        <w:rPr>
          <w:rFonts w:eastAsia="Times New Roman" w:cstheme="minorHAnsi"/>
          <w:bCs/>
          <w:i/>
          <w:szCs w:val="24"/>
        </w:rPr>
        <w:t xml:space="preserve">must have been agreed </w:t>
      </w:r>
      <w:r w:rsidRPr="00C32ECA">
        <w:rPr>
          <w:rFonts w:eastAsia="Times New Roman" w:cstheme="minorHAnsi"/>
          <w:bCs/>
          <w:i/>
          <w:szCs w:val="24"/>
        </w:rPr>
        <w:t>by all members of the selection committee</w:t>
      </w:r>
      <w:r w:rsidRPr="00C32ECA">
        <w:rPr>
          <w:rFonts w:eastAsia="Times New Roman" w:cstheme="minorHAnsi"/>
          <w:bCs/>
          <w:szCs w:val="24"/>
        </w:rPr>
        <w:t xml:space="preserve">. The </w:t>
      </w:r>
      <w:r w:rsidR="001D0E6A">
        <w:rPr>
          <w:rFonts w:eastAsia="Times New Roman" w:cstheme="minorHAnsi"/>
          <w:bCs/>
          <w:szCs w:val="24"/>
        </w:rPr>
        <w:t xml:space="preserve">template report is annexed at 2. </w:t>
      </w:r>
    </w:p>
    <w:p w:rsidR="004040E3" w:rsidRPr="00C32ECA" w:rsidRDefault="004040E3" w:rsidP="00F9647F">
      <w:pPr>
        <w:tabs>
          <w:tab w:val="left" w:pos="-432"/>
          <w:tab w:val="left" w:pos="0"/>
          <w:tab w:val="left" w:pos="993"/>
          <w:tab w:val="left" w:pos="1152"/>
          <w:tab w:val="left" w:pos="1728"/>
          <w:tab w:val="left" w:pos="5760"/>
        </w:tabs>
        <w:suppressAutoHyphens/>
        <w:spacing w:after="0" w:line="240" w:lineRule="auto"/>
        <w:jc w:val="both"/>
        <w:rPr>
          <w:rFonts w:cstheme="minorHAnsi"/>
        </w:rPr>
      </w:pPr>
      <w:r w:rsidRPr="00C32ECA">
        <w:rPr>
          <w:rFonts w:cstheme="minorHAnsi"/>
        </w:rPr>
        <w:t xml:space="preserve">The report should be accompanied by the recommended candidate’s </w:t>
      </w:r>
      <w:r w:rsidRPr="00C32ECA">
        <w:rPr>
          <w:rFonts w:cstheme="minorHAnsi"/>
          <w:i/>
        </w:rPr>
        <w:t>curriculum vitae</w:t>
      </w:r>
      <w:r w:rsidRPr="00C32ECA">
        <w:rPr>
          <w:rFonts w:cstheme="minorHAnsi"/>
        </w:rPr>
        <w:t xml:space="preserve">, application and references. </w:t>
      </w:r>
    </w:p>
    <w:p w:rsidR="004040E3" w:rsidRPr="00C32ECA" w:rsidRDefault="004040E3" w:rsidP="00F9647F">
      <w:pPr>
        <w:tabs>
          <w:tab w:val="left" w:pos="-432"/>
          <w:tab w:val="left" w:pos="0"/>
          <w:tab w:val="left" w:pos="993"/>
          <w:tab w:val="left" w:pos="1152"/>
          <w:tab w:val="left" w:pos="1728"/>
          <w:tab w:val="left" w:pos="5760"/>
        </w:tabs>
        <w:suppressAutoHyphens/>
        <w:spacing w:after="0" w:line="240" w:lineRule="auto"/>
        <w:jc w:val="both"/>
        <w:rPr>
          <w:rFonts w:cstheme="minorHAnsi"/>
        </w:rPr>
      </w:pPr>
    </w:p>
    <w:p w:rsidR="004040E3" w:rsidRPr="00C32ECA" w:rsidRDefault="004040E3" w:rsidP="00F9647F">
      <w:pPr>
        <w:tabs>
          <w:tab w:val="num" w:pos="426"/>
        </w:tabs>
        <w:spacing w:after="120" w:line="240" w:lineRule="auto"/>
        <w:jc w:val="both"/>
        <w:rPr>
          <w:rFonts w:eastAsia="Times New Roman" w:cstheme="minorHAnsi"/>
          <w:bCs/>
          <w:szCs w:val="24"/>
        </w:rPr>
      </w:pPr>
      <w:r w:rsidRPr="00C32ECA">
        <w:rPr>
          <w:rFonts w:eastAsia="Times New Roman" w:cstheme="minorHAnsi"/>
          <w:bCs/>
          <w:szCs w:val="24"/>
        </w:rPr>
        <w:t xml:space="preserve">The procedures to be followed in cases where the selection committee is unable to reach a unanimous decision are set out in the sections 17-23 of the </w:t>
      </w:r>
      <w:hyperlink r:id="rId22" w:history="1">
        <w:r w:rsidRPr="00C32ECA">
          <w:rPr>
            <w:rStyle w:val="Hyperlink"/>
            <w:rFonts w:eastAsia="Times New Roman" w:cstheme="minorHAnsi"/>
            <w:bCs/>
            <w:i/>
            <w:iCs/>
            <w:szCs w:val="24"/>
          </w:rPr>
          <w:t>Joint a</w:t>
        </w:r>
        <w:r w:rsidRPr="00C32ECA">
          <w:rPr>
            <w:rStyle w:val="Hyperlink"/>
            <w:rFonts w:eastAsia="Times New Roman" w:cstheme="minorHAnsi"/>
            <w:bCs/>
            <w:i/>
            <w:iCs/>
            <w:szCs w:val="24"/>
          </w:rPr>
          <w:t>p</w:t>
        </w:r>
        <w:r w:rsidRPr="00C32ECA">
          <w:rPr>
            <w:rStyle w:val="Hyperlink"/>
            <w:rFonts w:eastAsia="Times New Roman" w:cstheme="minorHAnsi"/>
            <w:bCs/>
            <w:i/>
            <w:iCs/>
            <w:szCs w:val="24"/>
          </w:rPr>
          <w:t>poin</w:t>
        </w:r>
        <w:r w:rsidRPr="00C32ECA">
          <w:rPr>
            <w:rStyle w:val="Hyperlink"/>
            <w:rFonts w:eastAsia="Times New Roman" w:cstheme="minorHAnsi"/>
            <w:bCs/>
            <w:i/>
            <w:iCs/>
            <w:szCs w:val="24"/>
          </w:rPr>
          <w:t>t</w:t>
        </w:r>
        <w:r w:rsidRPr="00C32ECA">
          <w:rPr>
            <w:rStyle w:val="Hyperlink"/>
            <w:rFonts w:eastAsia="Times New Roman" w:cstheme="minorHAnsi"/>
            <w:bCs/>
            <w:i/>
            <w:iCs/>
            <w:szCs w:val="24"/>
          </w:rPr>
          <w:t>ments procedures</w:t>
        </w:r>
      </w:hyperlink>
      <w:r w:rsidRPr="00C32ECA">
        <w:rPr>
          <w:rFonts w:eastAsia="Times New Roman" w:cstheme="minorHAnsi"/>
          <w:bCs/>
          <w:szCs w:val="24"/>
        </w:rPr>
        <w:t>.  Disputes about candidates that cannot be resolved through discussion are referred by the Divisional Office to the Joint Appointments Panel of the Personnel Committee.</w:t>
      </w:r>
    </w:p>
    <w:p w:rsidR="004040E3" w:rsidRPr="00C32ECA" w:rsidRDefault="004040E3" w:rsidP="00F9647F">
      <w:pPr>
        <w:spacing w:after="120" w:line="240" w:lineRule="auto"/>
        <w:jc w:val="both"/>
        <w:rPr>
          <w:rFonts w:eastAsia="Times New Roman" w:cstheme="minorHAnsi"/>
          <w:bCs/>
          <w:szCs w:val="24"/>
        </w:rPr>
      </w:pPr>
      <w:r w:rsidRPr="00C32ECA">
        <w:rPr>
          <w:rFonts w:eastAsia="Times New Roman" w:cstheme="minorHAnsi"/>
          <w:bCs/>
          <w:i/>
          <w:szCs w:val="24"/>
        </w:rPr>
        <w:t>All members of the committee must approve the selection committee report.</w:t>
      </w:r>
      <w:r w:rsidRPr="00C32ECA">
        <w:rPr>
          <w:rFonts w:eastAsia="Times New Roman" w:cstheme="minorHAnsi"/>
          <w:bCs/>
          <w:szCs w:val="24"/>
        </w:rPr>
        <w:t xml:space="preserve"> The chair </w:t>
      </w:r>
      <w:r w:rsidR="00D8398F" w:rsidRPr="00C32ECA">
        <w:rPr>
          <w:rFonts w:eastAsia="Times New Roman" w:cstheme="minorHAnsi"/>
          <w:bCs/>
          <w:szCs w:val="24"/>
        </w:rPr>
        <w:t xml:space="preserve">should arrange for </w:t>
      </w:r>
      <w:r w:rsidRPr="00C32ECA">
        <w:rPr>
          <w:rFonts w:eastAsia="Times New Roman" w:cstheme="minorHAnsi"/>
          <w:bCs/>
          <w:szCs w:val="24"/>
        </w:rPr>
        <w:t xml:space="preserve">the report to </w:t>
      </w:r>
      <w:r w:rsidR="00D8398F" w:rsidRPr="00C32ECA">
        <w:rPr>
          <w:rFonts w:eastAsia="Times New Roman" w:cstheme="minorHAnsi"/>
          <w:bCs/>
          <w:szCs w:val="24"/>
        </w:rPr>
        <w:t xml:space="preserve">be sent to </w:t>
      </w:r>
      <w:r w:rsidRPr="00C32ECA">
        <w:rPr>
          <w:rFonts w:eastAsia="Times New Roman" w:cstheme="minorHAnsi"/>
          <w:bCs/>
          <w:szCs w:val="24"/>
        </w:rPr>
        <w:t xml:space="preserve">the Divisional HR Officer. </w:t>
      </w:r>
    </w:p>
    <w:p w:rsidR="004040E3" w:rsidRPr="001D0E6A" w:rsidRDefault="004040E3" w:rsidP="00F9647F">
      <w:pPr>
        <w:spacing w:after="120" w:line="240" w:lineRule="auto"/>
        <w:jc w:val="both"/>
        <w:rPr>
          <w:rFonts w:eastAsia="Times New Roman" w:cstheme="minorHAnsi"/>
          <w:b/>
          <w:bCs/>
          <w:i/>
          <w:szCs w:val="24"/>
        </w:rPr>
      </w:pPr>
      <w:r w:rsidRPr="001D0E6A">
        <w:rPr>
          <w:rFonts w:eastAsia="Times New Roman" w:cstheme="minorHAnsi"/>
          <w:b/>
          <w:bCs/>
          <w:i/>
          <w:szCs w:val="24"/>
        </w:rPr>
        <w:t>Salary offer</w:t>
      </w:r>
    </w:p>
    <w:p w:rsidR="004040E3" w:rsidRPr="00C32ECA" w:rsidRDefault="004040E3" w:rsidP="00F9647F">
      <w:pPr>
        <w:spacing w:after="120" w:line="240" w:lineRule="auto"/>
        <w:jc w:val="both"/>
        <w:rPr>
          <w:rFonts w:eastAsia="Times New Roman" w:cstheme="minorHAnsi"/>
          <w:bCs/>
          <w:szCs w:val="24"/>
        </w:rPr>
      </w:pPr>
      <w:r w:rsidRPr="00C32ECA">
        <w:rPr>
          <w:rFonts w:eastAsia="Times New Roman" w:cstheme="minorHAnsi"/>
          <w:bCs/>
          <w:szCs w:val="24"/>
        </w:rPr>
        <w:t xml:space="preserve">The Head of Department, in consultation with the </w:t>
      </w:r>
      <w:r w:rsidR="009B46C6" w:rsidRPr="00C32ECA">
        <w:rPr>
          <w:rFonts w:eastAsia="Times New Roman" w:cstheme="minorHAnsi"/>
          <w:bCs/>
          <w:szCs w:val="24"/>
        </w:rPr>
        <w:t>College</w:t>
      </w:r>
      <w:r w:rsidRPr="00C32ECA">
        <w:rPr>
          <w:rFonts w:eastAsia="Times New Roman" w:cstheme="minorHAnsi"/>
          <w:bCs/>
          <w:szCs w:val="24"/>
        </w:rPr>
        <w:t>, is responsible for determining the salary offer (for approval on behalf of the divisional board).</w:t>
      </w:r>
    </w:p>
    <w:p w:rsidR="004040E3" w:rsidRPr="00C32ECA" w:rsidRDefault="004040E3" w:rsidP="00F9647F">
      <w:pPr>
        <w:spacing w:after="0" w:line="240" w:lineRule="auto"/>
        <w:jc w:val="both"/>
        <w:rPr>
          <w:rFonts w:eastAsia="Times New Roman" w:cstheme="minorHAnsi"/>
          <w:bCs/>
          <w:szCs w:val="24"/>
        </w:rPr>
      </w:pPr>
      <w:r w:rsidRPr="00C32ECA">
        <w:rPr>
          <w:rFonts w:eastAsia="Times New Roman" w:cstheme="minorHAnsi"/>
          <w:bCs/>
          <w:szCs w:val="24"/>
        </w:rPr>
        <w:t>In special circumstances the department may ask fo</w:t>
      </w:r>
      <w:r w:rsidR="00D83206" w:rsidRPr="00C32ECA">
        <w:rPr>
          <w:rFonts w:eastAsia="Times New Roman" w:cstheme="minorHAnsi"/>
          <w:bCs/>
          <w:szCs w:val="24"/>
        </w:rPr>
        <w:t>r a salary supplement and/or a</w:t>
      </w:r>
      <w:r w:rsidRPr="00C32ECA">
        <w:rPr>
          <w:rFonts w:eastAsia="Times New Roman" w:cstheme="minorHAnsi"/>
          <w:bCs/>
          <w:szCs w:val="24"/>
        </w:rPr>
        <w:t xml:space="preserve"> </w:t>
      </w:r>
      <w:r w:rsidR="00D83206" w:rsidRPr="00C32ECA">
        <w:rPr>
          <w:rFonts w:eastAsia="Times New Roman" w:cstheme="minorHAnsi"/>
          <w:bCs/>
          <w:szCs w:val="24"/>
        </w:rPr>
        <w:t xml:space="preserve">full </w:t>
      </w:r>
      <w:r w:rsidRPr="00C32ECA">
        <w:rPr>
          <w:rFonts w:eastAsia="Times New Roman" w:cstheme="minorHAnsi"/>
          <w:bCs/>
          <w:szCs w:val="24"/>
        </w:rPr>
        <w:t xml:space="preserve">professorial title to be conferred upon the selected candidate. A case </w:t>
      </w:r>
      <w:r w:rsidR="005E399D" w:rsidRPr="00C32ECA">
        <w:rPr>
          <w:rFonts w:eastAsia="Times New Roman" w:cstheme="minorHAnsi"/>
          <w:bCs/>
          <w:szCs w:val="24"/>
        </w:rPr>
        <w:t>must be</w:t>
      </w:r>
      <w:r w:rsidRPr="00C32ECA">
        <w:rPr>
          <w:rFonts w:eastAsia="Times New Roman" w:cstheme="minorHAnsi"/>
          <w:bCs/>
          <w:szCs w:val="24"/>
        </w:rPr>
        <w:t xml:space="preserve"> made to the </w:t>
      </w:r>
      <w:r w:rsidR="00D86B6A" w:rsidRPr="00C32ECA">
        <w:rPr>
          <w:rFonts w:eastAsia="Times New Roman" w:cstheme="minorHAnsi"/>
          <w:bCs/>
          <w:szCs w:val="24"/>
        </w:rPr>
        <w:t>Senior Appointments Panel who</w:t>
      </w:r>
      <w:r w:rsidRPr="00C32ECA">
        <w:rPr>
          <w:rFonts w:eastAsia="Times New Roman" w:cstheme="minorHAnsi"/>
          <w:bCs/>
          <w:szCs w:val="24"/>
        </w:rPr>
        <w:t xml:space="preserve"> </w:t>
      </w:r>
      <w:r w:rsidR="005E399D" w:rsidRPr="00C32ECA">
        <w:rPr>
          <w:rFonts w:eastAsia="Times New Roman" w:cstheme="minorHAnsi"/>
          <w:bCs/>
          <w:szCs w:val="24"/>
        </w:rPr>
        <w:t>will consider</w:t>
      </w:r>
      <w:r w:rsidRPr="00C32ECA">
        <w:rPr>
          <w:rFonts w:eastAsia="Times New Roman" w:cstheme="minorHAnsi"/>
          <w:bCs/>
          <w:szCs w:val="24"/>
        </w:rPr>
        <w:t xml:space="preserve"> the additional provisions</w:t>
      </w:r>
      <w:r w:rsidR="005E399D" w:rsidRPr="00C32ECA">
        <w:rPr>
          <w:rFonts w:eastAsia="Times New Roman" w:cstheme="minorHAnsi"/>
          <w:bCs/>
          <w:szCs w:val="24"/>
        </w:rPr>
        <w:t xml:space="preserve"> for approval</w:t>
      </w:r>
      <w:r w:rsidRPr="00C32ECA">
        <w:rPr>
          <w:rFonts w:eastAsia="Times New Roman" w:cstheme="minorHAnsi"/>
          <w:bCs/>
          <w:szCs w:val="24"/>
        </w:rPr>
        <w:t xml:space="preserve">. The department </w:t>
      </w:r>
      <w:r w:rsidR="005E399D" w:rsidRPr="00C32ECA">
        <w:rPr>
          <w:rFonts w:eastAsia="Times New Roman" w:cstheme="minorHAnsi"/>
          <w:bCs/>
          <w:szCs w:val="24"/>
        </w:rPr>
        <w:t>will be asked</w:t>
      </w:r>
      <w:r w:rsidRPr="00C32ECA">
        <w:rPr>
          <w:rFonts w:eastAsia="Times New Roman" w:cstheme="minorHAnsi"/>
          <w:bCs/>
          <w:szCs w:val="24"/>
        </w:rPr>
        <w:t xml:space="preserve"> to provide the division with details about the academic and financial case for the proposed level of salary and/or title.</w:t>
      </w:r>
      <w:r w:rsidR="00D8398F" w:rsidRPr="00C32ECA">
        <w:rPr>
          <w:rFonts w:eastAsia="Times New Roman" w:cstheme="minorHAnsi"/>
          <w:bCs/>
          <w:szCs w:val="24"/>
        </w:rPr>
        <w:t xml:space="preserve"> The divisional office will present the case to the SAP.</w:t>
      </w:r>
    </w:p>
    <w:p w:rsidR="004040E3" w:rsidRPr="00C32ECA" w:rsidRDefault="004040E3" w:rsidP="00F9647F">
      <w:pPr>
        <w:spacing w:after="0" w:line="240" w:lineRule="auto"/>
        <w:jc w:val="both"/>
        <w:rPr>
          <w:rFonts w:eastAsia="Times New Roman" w:cstheme="minorHAnsi"/>
          <w:bCs/>
          <w:szCs w:val="24"/>
        </w:rPr>
      </w:pPr>
    </w:p>
    <w:p w:rsidR="004040E3" w:rsidRPr="00C32ECA" w:rsidRDefault="004040E3" w:rsidP="00F9647F">
      <w:pPr>
        <w:numPr>
          <w:ilvl w:val="0"/>
          <w:numId w:val="1"/>
        </w:numPr>
        <w:tabs>
          <w:tab w:val="left" w:pos="1152"/>
          <w:tab w:val="left" w:pos="1728"/>
          <w:tab w:val="left" w:pos="5760"/>
          <w:tab w:val="right" w:pos="7877"/>
        </w:tabs>
        <w:spacing w:after="120" w:line="240" w:lineRule="auto"/>
        <w:jc w:val="both"/>
        <w:rPr>
          <w:rFonts w:eastAsia="Times New Roman" w:cstheme="minorHAnsi"/>
          <w:b/>
          <w:szCs w:val="24"/>
        </w:rPr>
      </w:pPr>
      <w:r w:rsidRPr="00C32ECA">
        <w:rPr>
          <w:rFonts w:eastAsia="Times New Roman" w:cstheme="minorHAnsi"/>
          <w:b/>
          <w:bCs/>
          <w:szCs w:val="24"/>
        </w:rPr>
        <w:t>Appointing bodies</w:t>
      </w:r>
    </w:p>
    <w:p w:rsidR="004040E3" w:rsidRPr="00C32ECA" w:rsidRDefault="004040E3" w:rsidP="00F9647F">
      <w:pPr>
        <w:spacing w:after="120" w:line="240" w:lineRule="auto"/>
        <w:jc w:val="both"/>
        <w:rPr>
          <w:rFonts w:eastAsia="Times New Roman" w:cstheme="minorHAnsi"/>
          <w:bCs/>
          <w:szCs w:val="24"/>
        </w:rPr>
      </w:pPr>
      <w:r w:rsidRPr="00C32ECA">
        <w:rPr>
          <w:rFonts w:eastAsia="Times New Roman" w:cstheme="minorHAnsi"/>
          <w:bCs/>
          <w:szCs w:val="24"/>
        </w:rPr>
        <w:t xml:space="preserve">The Divisional Board and the </w:t>
      </w:r>
      <w:r w:rsidR="00D86B6A" w:rsidRPr="00C32ECA">
        <w:rPr>
          <w:rFonts w:eastAsia="Times New Roman" w:cstheme="minorHAnsi"/>
          <w:bCs/>
          <w:szCs w:val="24"/>
        </w:rPr>
        <w:t>G</w:t>
      </w:r>
      <w:r w:rsidRPr="00C32ECA">
        <w:rPr>
          <w:rFonts w:eastAsia="Times New Roman" w:cstheme="minorHAnsi"/>
          <w:bCs/>
          <w:szCs w:val="24"/>
        </w:rPr>
        <w:t xml:space="preserve">overning </w:t>
      </w:r>
      <w:r w:rsidR="00D86B6A" w:rsidRPr="00C32ECA">
        <w:rPr>
          <w:rFonts w:eastAsia="Times New Roman" w:cstheme="minorHAnsi"/>
          <w:bCs/>
          <w:szCs w:val="24"/>
        </w:rPr>
        <w:t>B</w:t>
      </w:r>
      <w:r w:rsidRPr="00C32ECA">
        <w:rPr>
          <w:rFonts w:eastAsia="Times New Roman" w:cstheme="minorHAnsi"/>
          <w:bCs/>
          <w:szCs w:val="24"/>
        </w:rPr>
        <w:t xml:space="preserve">ody of the </w:t>
      </w:r>
      <w:r w:rsidR="009B46C6" w:rsidRPr="00C32ECA">
        <w:rPr>
          <w:rFonts w:eastAsia="Times New Roman" w:cstheme="minorHAnsi"/>
          <w:bCs/>
          <w:szCs w:val="24"/>
        </w:rPr>
        <w:t>College</w:t>
      </w:r>
      <w:r w:rsidRPr="00C32ECA">
        <w:rPr>
          <w:rFonts w:eastAsia="Times New Roman" w:cstheme="minorHAnsi"/>
          <w:bCs/>
          <w:szCs w:val="24"/>
        </w:rPr>
        <w:t xml:space="preserve"> of association are the appointing bodies. The selection committee’s remit is to make a recommendation to these appointing bodies. </w:t>
      </w:r>
      <w:r w:rsidRPr="00C32ECA">
        <w:rPr>
          <w:rFonts w:eastAsia="Times New Roman" w:cstheme="minorHAnsi"/>
          <w:szCs w:val="24"/>
        </w:rPr>
        <w:t>Both</w:t>
      </w:r>
      <w:r w:rsidR="00D86B6A" w:rsidRPr="00C32ECA">
        <w:rPr>
          <w:rFonts w:eastAsia="Times New Roman" w:cstheme="minorHAnsi"/>
          <w:bCs/>
          <w:szCs w:val="24"/>
        </w:rPr>
        <w:t xml:space="preserve"> the Divisional Board and the Governing B</w:t>
      </w:r>
      <w:r w:rsidRPr="00C32ECA">
        <w:rPr>
          <w:rFonts w:eastAsia="Times New Roman" w:cstheme="minorHAnsi"/>
          <w:bCs/>
          <w:szCs w:val="24"/>
        </w:rPr>
        <w:t xml:space="preserve">ody of the </w:t>
      </w:r>
      <w:r w:rsidR="009B46C6" w:rsidRPr="00C32ECA">
        <w:rPr>
          <w:rFonts w:eastAsia="Times New Roman" w:cstheme="minorHAnsi"/>
          <w:bCs/>
          <w:szCs w:val="24"/>
        </w:rPr>
        <w:t>College</w:t>
      </w:r>
      <w:r w:rsidRPr="00C32ECA">
        <w:rPr>
          <w:rFonts w:eastAsia="Times New Roman" w:cstheme="minorHAnsi"/>
          <w:bCs/>
          <w:szCs w:val="24"/>
        </w:rPr>
        <w:t xml:space="preserve"> must approve the appointment before a formal offer can be made. </w:t>
      </w:r>
    </w:p>
    <w:p w:rsidR="004040E3" w:rsidRPr="00C32ECA" w:rsidRDefault="004040E3" w:rsidP="00F9647F">
      <w:pPr>
        <w:spacing w:after="120" w:line="240" w:lineRule="auto"/>
        <w:jc w:val="both"/>
        <w:rPr>
          <w:rFonts w:eastAsia="Times New Roman" w:cstheme="minorHAnsi"/>
          <w:bCs/>
          <w:szCs w:val="24"/>
        </w:rPr>
      </w:pPr>
      <w:r w:rsidRPr="00C32ECA">
        <w:rPr>
          <w:rFonts w:eastAsia="Times New Roman" w:cstheme="minorHAnsi"/>
          <w:bCs/>
          <w:szCs w:val="24"/>
        </w:rPr>
        <w:t xml:space="preserve">The department should plan the timescale for the recruitment in consultation with the </w:t>
      </w:r>
      <w:r w:rsidR="009B46C6" w:rsidRPr="00C32ECA">
        <w:rPr>
          <w:rFonts w:eastAsia="Times New Roman" w:cstheme="minorHAnsi"/>
          <w:bCs/>
          <w:szCs w:val="24"/>
        </w:rPr>
        <w:t>College</w:t>
      </w:r>
      <w:r w:rsidRPr="00C32ECA">
        <w:rPr>
          <w:rFonts w:eastAsia="Times New Roman" w:cstheme="minorHAnsi"/>
          <w:bCs/>
          <w:szCs w:val="24"/>
        </w:rPr>
        <w:t>,</w:t>
      </w:r>
      <w:r w:rsidR="00D86B6A" w:rsidRPr="00C32ECA">
        <w:rPr>
          <w:rFonts w:eastAsia="Times New Roman" w:cstheme="minorHAnsi"/>
          <w:bCs/>
          <w:szCs w:val="24"/>
        </w:rPr>
        <w:t xml:space="preserve"> obtaining</w:t>
      </w:r>
      <w:r w:rsidRPr="00C32ECA">
        <w:rPr>
          <w:rFonts w:eastAsia="Times New Roman" w:cstheme="minorHAnsi"/>
          <w:bCs/>
          <w:szCs w:val="24"/>
        </w:rPr>
        <w:t xml:space="preserve"> key dates as early as possible (ideally prior </w:t>
      </w:r>
      <w:r w:rsidR="00D86B6A" w:rsidRPr="00C32ECA">
        <w:rPr>
          <w:rFonts w:eastAsia="Times New Roman" w:cstheme="minorHAnsi"/>
          <w:bCs/>
          <w:szCs w:val="24"/>
        </w:rPr>
        <w:t xml:space="preserve">to </w:t>
      </w:r>
      <w:r w:rsidRPr="00C32ECA">
        <w:rPr>
          <w:rFonts w:eastAsia="Times New Roman" w:cstheme="minorHAnsi"/>
          <w:bCs/>
          <w:szCs w:val="24"/>
        </w:rPr>
        <w:t xml:space="preserve">advertising the post).  The key dates to agree upon are: (a) appearance of the advertisement, which determines the closing date for applications (at least 4 weeks after the first appearance of the advertisement); (b) </w:t>
      </w:r>
      <w:r w:rsidR="00D86B6A" w:rsidRPr="00C32ECA">
        <w:rPr>
          <w:rFonts w:eastAsia="Times New Roman" w:cstheme="minorHAnsi"/>
          <w:bCs/>
          <w:szCs w:val="24"/>
        </w:rPr>
        <w:t xml:space="preserve">short-listing date (or deadline for online short-listing); (c) </w:t>
      </w:r>
      <w:r w:rsidRPr="00C32ECA">
        <w:rPr>
          <w:rFonts w:eastAsia="Times New Roman" w:cstheme="minorHAnsi"/>
          <w:bCs/>
          <w:szCs w:val="24"/>
        </w:rPr>
        <w:t>date of interviews; (</w:t>
      </w:r>
      <w:r w:rsidR="00D86B6A" w:rsidRPr="00C32ECA">
        <w:rPr>
          <w:rFonts w:eastAsia="Times New Roman" w:cstheme="minorHAnsi"/>
          <w:bCs/>
          <w:szCs w:val="24"/>
        </w:rPr>
        <w:t>d</w:t>
      </w:r>
      <w:r w:rsidRPr="00C32ECA">
        <w:rPr>
          <w:rFonts w:eastAsia="Times New Roman" w:cstheme="minorHAnsi"/>
          <w:bCs/>
          <w:szCs w:val="24"/>
        </w:rPr>
        <w:t xml:space="preserve">) date on which the selection committee’s report will be considered by the </w:t>
      </w:r>
      <w:r w:rsidR="009B46C6" w:rsidRPr="00C32ECA">
        <w:rPr>
          <w:rFonts w:eastAsia="Times New Roman" w:cstheme="minorHAnsi"/>
          <w:bCs/>
          <w:szCs w:val="24"/>
        </w:rPr>
        <w:t>College</w:t>
      </w:r>
      <w:r w:rsidRPr="00C32ECA">
        <w:rPr>
          <w:rFonts w:eastAsia="Times New Roman" w:cstheme="minorHAnsi"/>
          <w:bCs/>
          <w:szCs w:val="24"/>
        </w:rPr>
        <w:t>’s governing body.</w:t>
      </w:r>
    </w:p>
    <w:p w:rsidR="004040E3" w:rsidRPr="00C32ECA" w:rsidRDefault="004040E3" w:rsidP="00F9647F">
      <w:pPr>
        <w:spacing w:after="120" w:line="240" w:lineRule="auto"/>
        <w:jc w:val="both"/>
        <w:rPr>
          <w:rFonts w:eastAsia="Times New Roman" w:cstheme="minorHAnsi"/>
          <w:bCs/>
          <w:szCs w:val="24"/>
        </w:rPr>
      </w:pPr>
      <w:r w:rsidRPr="00C32ECA">
        <w:rPr>
          <w:rFonts w:eastAsia="Times New Roman" w:cstheme="minorHAnsi"/>
          <w:bCs/>
          <w:szCs w:val="24"/>
        </w:rPr>
        <w:t xml:space="preserve">Once the divisional office has received the selection committee report, </w:t>
      </w:r>
      <w:r w:rsidR="005B208A" w:rsidRPr="00C32ECA">
        <w:rPr>
          <w:rFonts w:eastAsia="Times New Roman" w:cstheme="minorHAnsi"/>
          <w:bCs/>
          <w:szCs w:val="24"/>
        </w:rPr>
        <w:t xml:space="preserve">the </w:t>
      </w:r>
      <w:r w:rsidR="002C57CA" w:rsidRPr="00C32ECA">
        <w:rPr>
          <w:rFonts w:eastAsia="Times New Roman" w:cstheme="minorHAnsi"/>
          <w:bCs/>
          <w:szCs w:val="24"/>
        </w:rPr>
        <w:t>recommendation</w:t>
      </w:r>
      <w:r w:rsidR="005B208A" w:rsidRPr="00C32ECA">
        <w:rPr>
          <w:rFonts w:eastAsia="Times New Roman" w:cstheme="minorHAnsi"/>
          <w:bCs/>
          <w:szCs w:val="24"/>
        </w:rPr>
        <w:t xml:space="preserve"> is sent to the Medical Sciences Divisional </w:t>
      </w:r>
      <w:r w:rsidRPr="00C32ECA">
        <w:rPr>
          <w:rFonts w:eastAsia="Times New Roman" w:cstheme="minorHAnsi"/>
          <w:bCs/>
          <w:szCs w:val="24"/>
        </w:rPr>
        <w:t xml:space="preserve">Board </w:t>
      </w:r>
      <w:r w:rsidR="005B208A" w:rsidRPr="00C32ECA">
        <w:rPr>
          <w:rFonts w:eastAsia="Times New Roman" w:cstheme="minorHAnsi"/>
          <w:bCs/>
          <w:szCs w:val="24"/>
        </w:rPr>
        <w:t>for approval.</w:t>
      </w:r>
    </w:p>
    <w:p w:rsidR="004040E3" w:rsidRPr="00C32ECA" w:rsidRDefault="009B46C6" w:rsidP="00F9647F">
      <w:pPr>
        <w:spacing w:after="120" w:line="240" w:lineRule="auto"/>
        <w:jc w:val="both"/>
        <w:rPr>
          <w:rFonts w:eastAsia="Times New Roman" w:cstheme="minorHAnsi"/>
          <w:bCs/>
          <w:szCs w:val="24"/>
        </w:rPr>
      </w:pPr>
      <w:r w:rsidRPr="00C32ECA">
        <w:rPr>
          <w:rFonts w:eastAsia="Times New Roman" w:cstheme="minorHAnsi"/>
          <w:bCs/>
          <w:szCs w:val="24"/>
        </w:rPr>
        <w:t>College</w:t>
      </w:r>
      <w:r w:rsidR="004040E3" w:rsidRPr="00C32ECA">
        <w:rPr>
          <w:rFonts w:eastAsia="Times New Roman" w:cstheme="minorHAnsi"/>
          <w:bCs/>
          <w:szCs w:val="24"/>
        </w:rPr>
        <w:t xml:space="preserve">s may be unable to make elections during the Long Vacation. The Chair of the selection committee must establish the </w:t>
      </w:r>
      <w:r w:rsidRPr="00C32ECA">
        <w:rPr>
          <w:rFonts w:eastAsia="Times New Roman" w:cstheme="minorHAnsi"/>
          <w:bCs/>
          <w:szCs w:val="24"/>
        </w:rPr>
        <w:t>College</w:t>
      </w:r>
      <w:r w:rsidR="004040E3" w:rsidRPr="00C32ECA">
        <w:rPr>
          <w:rFonts w:eastAsia="Times New Roman" w:cstheme="minorHAnsi"/>
          <w:bCs/>
          <w:szCs w:val="24"/>
        </w:rPr>
        <w:t>’s procedures for considering selection co</w:t>
      </w:r>
      <w:r w:rsidR="00D86B6A" w:rsidRPr="00C32ECA">
        <w:rPr>
          <w:rFonts w:eastAsia="Times New Roman" w:cstheme="minorHAnsi"/>
          <w:bCs/>
          <w:szCs w:val="24"/>
        </w:rPr>
        <w:t>mmittee reports after the last Governing B</w:t>
      </w:r>
      <w:r w:rsidR="004040E3" w:rsidRPr="00C32ECA">
        <w:rPr>
          <w:rFonts w:eastAsia="Times New Roman" w:cstheme="minorHAnsi"/>
          <w:bCs/>
          <w:szCs w:val="24"/>
        </w:rPr>
        <w:t xml:space="preserve">ody meeting in Trinity Term. Some </w:t>
      </w:r>
      <w:r w:rsidRPr="00C32ECA">
        <w:rPr>
          <w:rFonts w:eastAsia="Times New Roman" w:cstheme="minorHAnsi"/>
          <w:bCs/>
          <w:szCs w:val="24"/>
        </w:rPr>
        <w:t>College</w:t>
      </w:r>
      <w:r w:rsidR="004040E3" w:rsidRPr="00C32ECA">
        <w:rPr>
          <w:rFonts w:eastAsia="Times New Roman" w:cstheme="minorHAnsi"/>
          <w:bCs/>
          <w:szCs w:val="24"/>
        </w:rPr>
        <w:t xml:space="preserve">s can enter into binding agreements to elect the first-choice candidate at the first meeting in Michaelmas Term; others cannot. </w:t>
      </w:r>
    </w:p>
    <w:p w:rsidR="004040E3" w:rsidRPr="00C32ECA" w:rsidRDefault="004040E3" w:rsidP="00F9647F">
      <w:pPr>
        <w:spacing w:after="120" w:line="240" w:lineRule="auto"/>
        <w:jc w:val="both"/>
        <w:rPr>
          <w:rFonts w:eastAsia="Times New Roman" w:cstheme="minorHAnsi"/>
          <w:bCs/>
          <w:szCs w:val="24"/>
        </w:rPr>
      </w:pPr>
      <w:r w:rsidRPr="00C32ECA">
        <w:rPr>
          <w:rFonts w:eastAsia="Times New Roman" w:cstheme="minorHAnsi"/>
          <w:bCs/>
          <w:szCs w:val="24"/>
        </w:rPr>
        <w:t xml:space="preserve">The </w:t>
      </w:r>
      <w:r w:rsidR="00D86B6A" w:rsidRPr="00C32ECA">
        <w:rPr>
          <w:rFonts w:eastAsia="Times New Roman" w:cstheme="minorHAnsi"/>
          <w:bCs/>
          <w:szCs w:val="24"/>
        </w:rPr>
        <w:t>Divisional Registrar and Chief Operating Officer</w:t>
      </w:r>
      <w:r w:rsidRPr="00C32ECA">
        <w:rPr>
          <w:rFonts w:eastAsia="Times New Roman" w:cstheme="minorHAnsi"/>
          <w:bCs/>
          <w:szCs w:val="24"/>
        </w:rPr>
        <w:t xml:space="preserve"> </w:t>
      </w:r>
      <w:r w:rsidR="00D86B6A" w:rsidRPr="00C32ECA">
        <w:rPr>
          <w:rFonts w:eastAsia="Times New Roman" w:cstheme="minorHAnsi"/>
          <w:bCs/>
          <w:szCs w:val="24"/>
        </w:rPr>
        <w:t>issues</w:t>
      </w:r>
      <w:r w:rsidRPr="00C32ECA">
        <w:rPr>
          <w:rFonts w:eastAsia="Times New Roman" w:cstheme="minorHAnsi"/>
          <w:bCs/>
          <w:szCs w:val="24"/>
        </w:rPr>
        <w:t xml:space="preserve"> the letter of appointment (</w:t>
      </w:r>
      <w:r w:rsidR="00A57392" w:rsidRPr="00C32ECA">
        <w:rPr>
          <w:rFonts w:eastAsia="Times New Roman" w:cstheme="minorHAnsi"/>
          <w:bCs/>
          <w:szCs w:val="24"/>
        </w:rPr>
        <w:t>University</w:t>
      </w:r>
      <w:r w:rsidRPr="00C32ECA">
        <w:rPr>
          <w:rFonts w:eastAsia="Times New Roman" w:cstheme="minorHAnsi"/>
          <w:bCs/>
          <w:szCs w:val="24"/>
        </w:rPr>
        <w:t xml:space="preserve"> contract). </w:t>
      </w:r>
    </w:p>
    <w:p w:rsidR="004040E3" w:rsidRPr="00C32ECA" w:rsidRDefault="004040E3" w:rsidP="00F9647F">
      <w:pPr>
        <w:spacing w:after="120" w:line="240" w:lineRule="auto"/>
        <w:jc w:val="both"/>
        <w:rPr>
          <w:rFonts w:eastAsia="Times New Roman" w:cstheme="minorHAnsi"/>
          <w:sz w:val="24"/>
          <w:szCs w:val="24"/>
        </w:rPr>
      </w:pPr>
      <w:r w:rsidRPr="00C32ECA">
        <w:rPr>
          <w:rFonts w:eastAsia="Times New Roman" w:cstheme="minorHAnsi"/>
          <w:bCs/>
          <w:szCs w:val="24"/>
        </w:rPr>
        <w:t xml:space="preserve">While the formal appointment of the preferred candidate cannot be confirmed until the appointing bodies (Divisional Board and </w:t>
      </w:r>
      <w:r w:rsidR="009B46C6" w:rsidRPr="00C32ECA">
        <w:rPr>
          <w:rFonts w:eastAsia="Times New Roman" w:cstheme="minorHAnsi"/>
          <w:bCs/>
          <w:szCs w:val="24"/>
        </w:rPr>
        <w:t>College</w:t>
      </w:r>
      <w:r w:rsidRPr="00C32ECA">
        <w:rPr>
          <w:rFonts w:eastAsia="Times New Roman" w:cstheme="minorHAnsi"/>
          <w:bCs/>
          <w:szCs w:val="24"/>
        </w:rPr>
        <w:t xml:space="preserve">) have approved it, the chair of the selection committee may, with care, inform the candidate that </w:t>
      </w:r>
      <w:r w:rsidR="002C57CA" w:rsidRPr="00C32ECA">
        <w:rPr>
          <w:rFonts w:eastAsia="Times New Roman" w:cstheme="minorHAnsi"/>
          <w:bCs/>
          <w:szCs w:val="24"/>
        </w:rPr>
        <w:t>their</w:t>
      </w:r>
      <w:r w:rsidRPr="00C32ECA">
        <w:rPr>
          <w:rFonts w:eastAsia="Times New Roman" w:cstheme="minorHAnsi"/>
          <w:bCs/>
          <w:szCs w:val="24"/>
        </w:rPr>
        <w:t xml:space="preserve"> appointment to the post is being recommended and considered, and the precise terms of the appointment.</w:t>
      </w:r>
      <w:r w:rsidRPr="00C32ECA">
        <w:rPr>
          <w:rFonts w:eastAsia="Times New Roman" w:cstheme="minorHAnsi"/>
          <w:sz w:val="24"/>
          <w:szCs w:val="24"/>
        </w:rPr>
        <w:t xml:space="preserve"> </w:t>
      </w:r>
    </w:p>
    <w:p w:rsidR="007F13E6" w:rsidRPr="008224D1" w:rsidRDefault="007F13E6" w:rsidP="007F13E6">
      <w:pPr>
        <w:spacing w:after="0" w:line="240" w:lineRule="auto"/>
        <w:rPr>
          <w:rFonts w:cstheme="minorHAnsi"/>
        </w:rPr>
      </w:pPr>
      <w:r>
        <w:rPr>
          <w:rFonts w:cstheme="minorHAnsi"/>
        </w:rPr>
        <w:t xml:space="preserve">For all communications regarding the recruitment of Associate Professors please contact Ingunn Haugen </w:t>
      </w:r>
      <w:hyperlink r:id="rId23" w:history="1">
        <w:r w:rsidRPr="00256B6C">
          <w:rPr>
            <w:rStyle w:val="Hyperlink"/>
            <w:rFonts w:cstheme="minorHAnsi"/>
          </w:rPr>
          <w:t>ingunn.haugen@medsci.ox.ac.uk</w:t>
        </w:r>
      </w:hyperlink>
      <w:r>
        <w:rPr>
          <w:rFonts w:cstheme="minorHAnsi"/>
        </w:rPr>
        <w:t xml:space="preserve"> in the first instance.</w:t>
      </w:r>
    </w:p>
    <w:p w:rsidR="004040E3" w:rsidRPr="00C32ECA" w:rsidRDefault="004040E3" w:rsidP="00F9647F">
      <w:pPr>
        <w:jc w:val="both"/>
        <w:rPr>
          <w:rFonts w:eastAsia="Times New Roman" w:cstheme="minorHAnsi"/>
          <w:sz w:val="24"/>
          <w:szCs w:val="24"/>
        </w:rPr>
      </w:pPr>
    </w:p>
    <w:p w:rsidR="004040E3" w:rsidRPr="00C32ECA" w:rsidRDefault="001D0E6A" w:rsidP="00F9647F">
      <w:pPr>
        <w:jc w:val="both"/>
        <w:rPr>
          <w:rFonts w:eastAsia="Times New Roman" w:cstheme="minorHAnsi"/>
          <w:sz w:val="20"/>
          <w:szCs w:val="20"/>
        </w:rPr>
      </w:pPr>
      <w:r>
        <w:rPr>
          <w:rFonts w:eastAsia="Times New Roman" w:cstheme="minorHAnsi"/>
          <w:sz w:val="20"/>
          <w:szCs w:val="20"/>
        </w:rPr>
        <w:t>IH</w:t>
      </w:r>
      <w:r>
        <w:rPr>
          <w:rFonts w:eastAsia="Times New Roman" w:cstheme="minorHAnsi"/>
          <w:sz w:val="20"/>
          <w:szCs w:val="20"/>
        </w:rPr>
        <w:br/>
        <w:t>30/11/2022</w:t>
      </w:r>
      <w:r w:rsidR="004040E3" w:rsidRPr="00C32ECA">
        <w:rPr>
          <w:rFonts w:eastAsia="Times New Roman" w:cstheme="minorHAnsi"/>
          <w:sz w:val="20"/>
          <w:szCs w:val="20"/>
        </w:rPr>
        <w:br/>
      </w:r>
      <w:r w:rsidR="004040E3" w:rsidRPr="00C32ECA">
        <w:rPr>
          <w:rFonts w:eastAsia="Times New Roman" w:cstheme="minorHAnsi"/>
          <w:sz w:val="20"/>
          <w:szCs w:val="20"/>
        </w:rPr>
        <w:br w:type="page"/>
      </w:r>
    </w:p>
    <w:p w:rsidR="004040E3" w:rsidRDefault="004040E3" w:rsidP="001D0E6A">
      <w:pPr>
        <w:spacing w:after="120" w:line="240" w:lineRule="auto"/>
        <w:jc w:val="right"/>
        <w:rPr>
          <w:rFonts w:eastAsia="Times New Roman" w:cstheme="minorHAnsi"/>
          <w:b/>
        </w:rPr>
      </w:pPr>
      <w:r w:rsidRPr="00C32ECA">
        <w:rPr>
          <w:rFonts w:eastAsia="Times New Roman" w:cstheme="minorHAnsi"/>
          <w:b/>
        </w:rPr>
        <w:t>ANNEXE (1</w:t>
      </w:r>
      <w:proofErr w:type="gramStart"/>
      <w:r w:rsidRPr="00C32ECA">
        <w:rPr>
          <w:rFonts w:eastAsia="Times New Roman" w:cstheme="minorHAnsi"/>
          <w:b/>
        </w:rPr>
        <w:t>)A</w:t>
      </w:r>
      <w:proofErr w:type="gramEnd"/>
    </w:p>
    <w:p w:rsidR="00F272D8" w:rsidRPr="00C32ECA" w:rsidRDefault="00F272D8" w:rsidP="001D0E6A">
      <w:pPr>
        <w:spacing w:after="120" w:line="240" w:lineRule="auto"/>
        <w:jc w:val="right"/>
        <w:rPr>
          <w:rFonts w:eastAsia="Times New Roman" w:cstheme="minorHAnsi"/>
          <w:b/>
        </w:rPr>
      </w:pPr>
    </w:p>
    <w:p w:rsidR="004040E3" w:rsidRPr="00C32ECA" w:rsidRDefault="004040E3" w:rsidP="00F9647F">
      <w:pPr>
        <w:spacing w:after="0" w:line="240" w:lineRule="auto"/>
        <w:jc w:val="both"/>
        <w:rPr>
          <w:rFonts w:eastAsia="Times New Roman" w:cstheme="minorHAnsi"/>
          <w:b/>
        </w:rPr>
      </w:pPr>
      <w:r w:rsidRPr="00C32ECA">
        <w:rPr>
          <w:rFonts w:eastAsia="Times New Roman" w:cstheme="minorHAnsi"/>
          <w:b/>
        </w:rPr>
        <w:t xml:space="preserve">APPOINTMENT COMMITTEE FOR (NON-CLINICAL) ASSOCIATE PROFESSOR </w:t>
      </w:r>
      <w:r w:rsidRPr="00C32ECA">
        <w:rPr>
          <w:rFonts w:eastAsia="Times New Roman" w:cstheme="minorHAnsi"/>
          <w:b/>
        </w:rPr>
        <w:br/>
      </w:r>
    </w:p>
    <w:p w:rsidR="004040E3" w:rsidRPr="00C32ECA" w:rsidRDefault="004040E3" w:rsidP="00F9647F">
      <w:pPr>
        <w:spacing w:after="0" w:line="240" w:lineRule="auto"/>
        <w:jc w:val="both"/>
        <w:rPr>
          <w:rFonts w:eastAsia="Times New Roman" w:cstheme="minorHAnsi"/>
          <w:b/>
        </w:rPr>
      </w:pPr>
    </w:p>
    <w:p w:rsidR="004040E3" w:rsidRPr="00C32ECA" w:rsidRDefault="004040E3" w:rsidP="00F9647F">
      <w:pPr>
        <w:spacing w:after="0" w:line="240" w:lineRule="auto"/>
        <w:jc w:val="both"/>
        <w:rPr>
          <w:rFonts w:eastAsia="Times New Roman" w:cstheme="minorHAnsi"/>
        </w:rPr>
      </w:pPr>
    </w:p>
    <w:tbl>
      <w:tblPr>
        <w:tblStyle w:val="TableGrid"/>
        <w:tblW w:w="0" w:type="auto"/>
        <w:tblLook w:val="04A0" w:firstRow="1" w:lastRow="0" w:firstColumn="1" w:lastColumn="0" w:noHBand="0" w:noVBand="1"/>
      </w:tblPr>
      <w:tblGrid>
        <w:gridCol w:w="3029"/>
        <w:gridCol w:w="2987"/>
        <w:gridCol w:w="3000"/>
      </w:tblGrid>
      <w:tr w:rsidR="004040E3" w:rsidRPr="00C32ECA" w:rsidTr="0011259D">
        <w:tc>
          <w:tcPr>
            <w:tcW w:w="3080" w:type="dxa"/>
          </w:tcPr>
          <w:p w:rsidR="004040E3" w:rsidRPr="00C32ECA" w:rsidRDefault="004040E3" w:rsidP="00F9647F">
            <w:pPr>
              <w:tabs>
                <w:tab w:val="left" w:pos="1800"/>
              </w:tabs>
              <w:jc w:val="both"/>
              <w:rPr>
                <w:rFonts w:cstheme="minorHAnsi"/>
              </w:rPr>
            </w:pPr>
            <w:r w:rsidRPr="00C32ECA">
              <w:rPr>
                <w:rFonts w:cstheme="minorHAnsi"/>
              </w:rPr>
              <w:t>Slot</w:t>
            </w:r>
          </w:p>
        </w:tc>
        <w:tc>
          <w:tcPr>
            <w:tcW w:w="3081" w:type="dxa"/>
          </w:tcPr>
          <w:p w:rsidR="004040E3" w:rsidRPr="00C32ECA" w:rsidRDefault="004040E3" w:rsidP="00F9647F">
            <w:pPr>
              <w:jc w:val="both"/>
              <w:rPr>
                <w:rFonts w:cstheme="minorHAnsi"/>
              </w:rPr>
            </w:pPr>
            <w:r w:rsidRPr="00C32ECA">
              <w:rPr>
                <w:rFonts w:cstheme="minorHAnsi"/>
              </w:rPr>
              <w:t>Name, address, email ID &amp; phone number</w:t>
            </w:r>
          </w:p>
        </w:tc>
        <w:tc>
          <w:tcPr>
            <w:tcW w:w="3081" w:type="dxa"/>
          </w:tcPr>
          <w:p w:rsidR="004040E3" w:rsidRPr="00C32ECA" w:rsidRDefault="004040E3" w:rsidP="00F9647F">
            <w:pPr>
              <w:jc w:val="both"/>
              <w:rPr>
                <w:rFonts w:cstheme="minorHAnsi"/>
              </w:rPr>
            </w:pPr>
            <w:r w:rsidRPr="00C32ECA">
              <w:rPr>
                <w:rFonts w:cstheme="minorHAnsi"/>
              </w:rPr>
              <w:t>Comments</w:t>
            </w:r>
          </w:p>
        </w:tc>
      </w:tr>
      <w:tr w:rsidR="004040E3" w:rsidRPr="00C32ECA" w:rsidTr="0011259D">
        <w:tc>
          <w:tcPr>
            <w:tcW w:w="3080" w:type="dxa"/>
          </w:tcPr>
          <w:p w:rsidR="004040E3" w:rsidRPr="00C32ECA" w:rsidRDefault="004040E3" w:rsidP="00F9647F">
            <w:pPr>
              <w:pStyle w:val="ListParagraph"/>
              <w:numPr>
                <w:ilvl w:val="0"/>
                <w:numId w:val="21"/>
              </w:numPr>
              <w:tabs>
                <w:tab w:val="left" w:pos="1800"/>
              </w:tabs>
              <w:ind w:left="284"/>
              <w:jc w:val="both"/>
              <w:rPr>
                <w:rFonts w:cstheme="minorHAnsi"/>
              </w:rPr>
            </w:pPr>
            <w:r w:rsidRPr="00C32ECA">
              <w:rPr>
                <w:rFonts w:cstheme="minorHAnsi"/>
              </w:rPr>
              <w:t>Head of Department</w:t>
            </w:r>
          </w:p>
        </w:tc>
        <w:tc>
          <w:tcPr>
            <w:tcW w:w="3081" w:type="dxa"/>
          </w:tcPr>
          <w:p w:rsidR="004040E3" w:rsidRPr="00C32ECA" w:rsidRDefault="004040E3" w:rsidP="00F9647F">
            <w:pPr>
              <w:jc w:val="both"/>
              <w:rPr>
                <w:rFonts w:cstheme="minorHAnsi"/>
              </w:rPr>
            </w:pPr>
          </w:p>
        </w:tc>
        <w:tc>
          <w:tcPr>
            <w:tcW w:w="3081" w:type="dxa"/>
          </w:tcPr>
          <w:p w:rsidR="004040E3" w:rsidRPr="00C32ECA" w:rsidRDefault="004040E3" w:rsidP="00F9647F">
            <w:pPr>
              <w:jc w:val="both"/>
              <w:rPr>
                <w:rFonts w:eastAsia="Times New Roman" w:cstheme="minorHAnsi"/>
              </w:rPr>
            </w:pPr>
            <w:r w:rsidRPr="00C32ECA">
              <w:rPr>
                <w:rFonts w:eastAsia="Times New Roman" w:cstheme="minorHAnsi"/>
              </w:rPr>
              <w:t>&lt;</w:t>
            </w:r>
            <w:proofErr w:type="spellStart"/>
            <w:r w:rsidRPr="00C32ECA">
              <w:rPr>
                <w:rFonts w:eastAsia="Times New Roman" w:cstheme="minorHAnsi"/>
              </w:rPr>
              <w:t>Dept</w:t>
            </w:r>
            <w:proofErr w:type="spellEnd"/>
            <w:r w:rsidRPr="00C32ECA">
              <w:rPr>
                <w:rFonts w:eastAsia="Times New Roman" w:cstheme="minorHAnsi"/>
              </w:rPr>
              <w:t xml:space="preserve"> to Nominate&gt;</w:t>
            </w:r>
          </w:p>
        </w:tc>
      </w:tr>
      <w:tr w:rsidR="004040E3" w:rsidRPr="00C32ECA" w:rsidTr="0011259D">
        <w:tc>
          <w:tcPr>
            <w:tcW w:w="3080" w:type="dxa"/>
          </w:tcPr>
          <w:p w:rsidR="004040E3" w:rsidRPr="00C32ECA" w:rsidRDefault="004040E3" w:rsidP="00F9647F">
            <w:pPr>
              <w:pStyle w:val="ListParagraph"/>
              <w:numPr>
                <w:ilvl w:val="0"/>
                <w:numId w:val="21"/>
              </w:numPr>
              <w:tabs>
                <w:tab w:val="left" w:pos="1800"/>
              </w:tabs>
              <w:ind w:left="284"/>
              <w:jc w:val="both"/>
              <w:rPr>
                <w:rFonts w:cstheme="minorHAnsi"/>
              </w:rPr>
            </w:pPr>
            <w:r w:rsidRPr="00C32ECA">
              <w:rPr>
                <w:rFonts w:cstheme="minorHAnsi"/>
              </w:rPr>
              <w:t>Nomination from the department</w:t>
            </w:r>
          </w:p>
        </w:tc>
        <w:tc>
          <w:tcPr>
            <w:tcW w:w="3081" w:type="dxa"/>
          </w:tcPr>
          <w:p w:rsidR="004040E3" w:rsidRPr="00C32ECA" w:rsidRDefault="004040E3" w:rsidP="00F9647F">
            <w:pPr>
              <w:jc w:val="both"/>
              <w:rPr>
                <w:rFonts w:cstheme="minorHAnsi"/>
              </w:rPr>
            </w:pPr>
          </w:p>
        </w:tc>
        <w:tc>
          <w:tcPr>
            <w:tcW w:w="3081" w:type="dxa"/>
          </w:tcPr>
          <w:p w:rsidR="004040E3" w:rsidRPr="00C32ECA" w:rsidRDefault="004040E3" w:rsidP="00F9647F">
            <w:pPr>
              <w:jc w:val="both"/>
              <w:rPr>
                <w:rFonts w:eastAsia="Times New Roman" w:cstheme="minorHAnsi"/>
              </w:rPr>
            </w:pPr>
            <w:r w:rsidRPr="00C32ECA">
              <w:rPr>
                <w:rFonts w:eastAsia="Times New Roman" w:cstheme="minorHAnsi"/>
              </w:rPr>
              <w:t>&lt;</w:t>
            </w:r>
            <w:proofErr w:type="spellStart"/>
            <w:r w:rsidRPr="00C32ECA">
              <w:rPr>
                <w:rFonts w:eastAsia="Times New Roman" w:cstheme="minorHAnsi"/>
              </w:rPr>
              <w:t>Dept</w:t>
            </w:r>
            <w:proofErr w:type="spellEnd"/>
            <w:r w:rsidRPr="00C32ECA">
              <w:rPr>
                <w:rFonts w:eastAsia="Times New Roman" w:cstheme="minorHAnsi"/>
              </w:rPr>
              <w:t xml:space="preserve"> to Nominate&gt;</w:t>
            </w:r>
          </w:p>
        </w:tc>
      </w:tr>
      <w:tr w:rsidR="004040E3" w:rsidRPr="00C32ECA" w:rsidTr="0011259D">
        <w:tc>
          <w:tcPr>
            <w:tcW w:w="3080" w:type="dxa"/>
          </w:tcPr>
          <w:p w:rsidR="004040E3" w:rsidRPr="00C32ECA" w:rsidRDefault="004040E3" w:rsidP="00F9647F">
            <w:pPr>
              <w:pStyle w:val="ListParagraph"/>
              <w:numPr>
                <w:ilvl w:val="0"/>
                <w:numId w:val="21"/>
              </w:numPr>
              <w:tabs>
                <w:tab w:val="left" w:pos="1800"/>
              </w:tabs>
              <w:ind w:left="284"/>
              <w:jc w:val="both"/>
              <w:rPr>
                <w:rFonts w:cstheme="minorHAnsi"/>
              </w:rPr>
            </w:pPr>
            <w:r w:rsidRPr="00C32ECA">
              <w:rPr>
                <w:rFonts w:cstheme="minorHAnsi"/>
              </w:rPr>
              <w:t>Nomination from the department</w:t>
            </w:r>
          </w:p>
        </w:tc>
        <w:tc>
          <w:tcPr>
            <w:tcW w:w="3081" w:type="dxa"/>
          </w:tcPr>
          <w:p w:rsidR="004040E3" w:rsidRPr="00C32ECA" w:rsidRDefault="004040E3" w:rsidP="00F9647F">
            <w:pPr>
              <w:jc w:val="both"/>
              <w:rPr>
                <w:rFonts w:cstheme="minorHAnsi"/>
              </w:rPr>
            </w:pPr>
          </w:p>
        </w:tc>
        <w:tc>
          <w:tcPr>
            <w:tcW w:w="3081" w:type="dxa"/>
          </w:tcPr>
          <w:p w:rsidR="004040E3" w:rsidRPr="00C32ECA" w:rsidRDefault="004040E3" w:rsidP="00F9647F">
            <w:pPr>
              <w:jc w:val="both"/>
              <w:rPr>
                <w:rFonts w:eastAsia="Times New Roman" w:cstheme="minorHAnsi"/>
              </w:rPr>
            </w:pPr>
            <w:r w:rsidRPr="00C32ECA">
              <w:rPr>
                <w:rFonts w:eastAsia="Times New Roman" w:cstheme="minorHAnsi"/>
              </w:rPr>
              <w:t>&lt;</w:t>
            </w:r>
            <w:proofErr w:type="spellStart"/>
            <w:r w:rsidRPr="00C32ECA">
              <w:rPr>
                <w:rFonts w:eastAsia="Times New Roman" w:cstheme="minorHAnsi"/>
              </w:rPr>
              <w:t>Dept</w:t>
            </w:r>
            <w:proofErr w:type="spellEnd"/>
            <w:r w:rsidRPr="00C32ECA">
              <w:rPr>
                <w:rFonts w:eastAsia="Times New Roman" w:cstheme="minorHAnsi"/>
              </w:rPr>
              <w:t xml:space="preserve"> to Nominate&gt;</w:t>
            </w:r>
          </w:p>
        </w:tc>
      </w:tr>
      <w:tr w:rsidR="004040E3" w:rsidRPr="00C32ECA" w:rsidTr="0011259D">
        <w:tc>
          <w:tcPr>
            <w:tcW w:w="3080" w:type="dxa"/>
          </w:tcPr>
          <w:p w:rsidR="004040E3" w:rsidRPr="00C32ECA" w:rsidRDefault="004040E3" w:rsidP="00F9647F">
            <w:pPr>
              <w:pStyle w:val="ListParagraph"/>
              <w:numPr>
                <w:ilvl w:val="0"/>
                <w:numId w:val="21"/>
              </w:numPr>
              <w:tabs>
                <w:tab w:val="left" w:pos="1800"/>
              </w:tabs>
              <w:ind w:left="284"/>
              <w:jc w:val="both"/>
              <w:rPr>
                <w:rFonts w:cstheme="minorHAnsi"/>
              </w:rPr>
            </w:pPr>
            <w:r w:rsidRPr="00C32ECA">
              <w:rPr>
                <w:rFonts w:cstheme="minorHAnsi"/>
              </w:rPr>
              <w:t xml:space="preserve">Nomination from the division and external to </w:t>
            </w:r>
            <w:r w:rsidR="00660FF7" w:rsidRPr="00C32ECA">
              <w:rPr>
                <w:rFonts w:cstheme="minorHAnsi"/>
              </w:rPr>
              <w:t>Oxford</w:t>
            </w:r>
            <w:r w:rsidRPr="00C32ECA">
              <w:rPr>
                <w:rFonts w:cstheme="minorHAnsi"/>
              </w:rPr>
              <w:t xml:space="preserve">. This person </w:t>
            </w:r>
            <w:r w:rsidR="00D86B6A" w:rsidRPr="00C32ECA">
              <w:rPr>
                <w:rFonts w:cstheme="minorHAnsi"/>
              </w:rPr>
              <w:t xml:space="preserve">must </w:t>
            </w:r>
            <w:r w:rsidRPr="00C32ECA">
              <w:rPr>
                <w:rFonts w:cstheme="minorHAnsi"/>
              </w:rPr>
              <w:t xml:space="preserve">be approved by the </w:t>
            </w:r>
            <w:r w:rsidR="009B46C6" w:rsidRPr="00C32ECA">
              <w:rPr>
                <w:rFonts w:cstheme="minorHAnsi"/>
              </w:rPr>
              <w:t>College</w:t>
            </w:r>
          </w:p>
          <w:p w:rsidR="004040E3" w:rsidRPr="00C32ECA" w:rsidRDefault="004040E3" w:rsidP="00F9647F">
            <w:pPr>
              <w:tabs>
                <w:tab w:val="left" w:pos="1800"/>
              </w:tabs>
              <w:ind w:left="284"/>
              <w:jc w:val="both"/>
              <w:rPr>
                <w:rFonts w:cstheme="minorHAnsi"/>
              </w:rPr>
            </w:pPr>
          </w:p>
        </w:tc>
        <w:tc>
          <w:tcPr>
            <w:tcW w:w="3081" w:type="dxa"/>
          </w:tcPr>
          <w:p w:rsidR="004040E3" w:rsidRPr="00C32ECA" w:rsidRDefault="004040E3" w:rsidP="00F9647F">
            <w:pPr>
              <w:jc w:val="both"/>
              <w:rPr>
                <w:rFonts w:cstheme="minorHAnsi"/>
              </w:rPr>
            </w:pPr>
          </w:p>
        </w:tc>
        <w:tc>
          <w:tcPr>
            <w:tcW w:w="3081" w:type="dxa"/>
          </w:tcPr>
          <w:p w:rsidR="004040E3" w:rsidRPr="00C32ECA" w:rsidRDefault="004040E3" w:rsidP="00F9647F">
            <w:pPr>
              <w:jc w:val="both"/>
              <w:rPr>
                <w:rFonts w:eastAsia="Times New Roman" w:cstheme="minorHAnsi"/>
              </w:rPr>
            </w:pPr>
            <w:r w:rsidRPr="00C32ECA">
              <w:rPr>
                <w:rFonts w:eastAsia="Times New Roman" w:cstheme="minorHAnsi"/>
              </w:rPr>
              <w:t>&lt;</w:t>
            </w:r>
            <w:proofErr w:type="spellStart"/>
            <w:r w:rsidRPr="00C32ECA">
              <w:rPr>
                <w:rFonts w:eastAsia="Times New Roman" w:cstheme="minorHAnsi"/>
              </w:rPr>
              <w:t>Dept</w:t>
            </w:r>
            <w:proofErr w:type="spellEnd"/>
            <w:r w:rsidRPr="00C32ECA">
              <w:rPr>
                <w:rFonts w:eastAsia="Times New Roman" w:cstheme="minorHAnsi"/>
              </w:rPr>
              <w:t xml:space="preserve"> to Nominate&gt;; </w:t>
            </w:r>
          </w:p>
          <w:p w:rsidR="004040E3" w:rsidRPr="00C32ECA" w:rsidRDefault="009B46C6" w:rsidP="00F9647F">
            <w:pPr>
              <w:jc w:val="both"/>
              <w:rPr>
                <w:rFonts w:cstheme="minorHAnsi"/>
              </w:rPr>
            </w:pPr>
            <w:r w:rsidRPr="00C32ECA">
              <w:rPr>
                <w:rFonts w:eastAsia="Times New Roman" w:cstheme="minorHAnsi"/>
              </w:rPr>
              <w:t>College</w:t>
            </w:r>
            <w:r w:rsidR="004040E3" w:rsidRPr="00C32ECA">
              <w:rPr>
                <w:rFonts w:eastAsia="Times New Roman" w:cstheme="minorHAnsi"/>
              </w:rPr>
              <w:t xml:space="preserve"> should approve this.</w:t>
            </w:r>
          </w:p>
        </w:tc>
      </w:tr>
      <w:tr w:rsidR="004040E3" w:rsidRPr="00C32ECA" w:rsidTr="0011259D">
        <w:tc>
          <w:tcPr>
            <w:tcW w:w="3080" w:type="dxa"/>
          </w:tcPr>
          <w:p w:rsidR="004040E3" w:rsidRPr="00C32ECA" w:rsidRDefault="001938BE" w:rsidP="00D86B6A">
            <w:pPr>
              <w:pStyle w:val="ListParagraph"/>
              <w:numPr>
                <w:ilvl w:val="0"/>
                <w:numId w:val="21"/>
              </w:numPr>
              <w:tabs>
                <w:tab w:val="left" w:pos="1800"/>
              </w:tabs>
              <w:ind w:left="284"/>
              <w:jc w:val="both"/>
              <w:rPr>
                <w:rFonts w:cstheme="minorHAnsi"/>
              </w:rPr>
            </w:pPr>
            <w:r w:rsidRPr="00C32ECA">
              <w:rPr>
                <w:rFonts w:cstheme="minorHAnsi"/>
              </w:rPr>
              <w:t>Director of Studies for the appropriate subject/course*</w:t>
            </w:r>
            <w:r w:rsidR="004040E3" w:rsidRPr="00C32ECA">
              <w:rPr>
                <w:rFonts w:cstheme="minorHAnsi"/>
              </w:rPr>
              <w:t xml:space="preserve"> </w:t>
            </w:r>
          </w:p>
        </w:tc>
        <w:tc>
          <w:tcPr>
            <w:tcW w:w="3081" w:type="dxa"/>
          </w:tcPr>
          <w:p w:rsidR="004040E3" w:rsidRPr="00C32ECA" w:rsidRDefault="004040E3" w:rsidP="00F9647F">
            <w:pPr>
              <w:jc w:val="both"/>
              <w:rPr>
                <w:rFonts w:cstheme="minorHAnsi"/>
              </w:rPr>
            </w:pPr>
          </w:p>
        </w:tc>
        <w:tc>
          <w:tcPr>
            <w:tcW w:w="3081" w:type="dxa"/>
          </w:tcPr>
          <w:p w:rsidR="004040E3" w:rsidRPr="00C32ECA" w:rsidRDefault="004040E3" w:rsidP="00F9647F">
            <w:pPr>
              <w:jc w:val="both"/>
              <w:rPr>
                <w:rFonts w:cstheme="minorHAnsi"/>
              </w:rPr>
            </w:pPr>
            <w:r w:rsidRPr="00C32ECA">
              <w:rPr>
                <w:rFonts w:eastAsia="Times New Roman" w:cstheme="minorHAnsi"/>
              </w:rPr>
              <w:t>&lt;Medical Sciences office to nominate&gt;</w:t>
            </w:r>
          </w:p>
        </w:tc>
      </w:tr>
      <w:tr w:rsidR="004040E3" w:rsidRPr="00C32ECA" w:rsidTr="0011259D">
        <w:tc>
          <w:tcPr>
            <w:tcW w:w="3080" w:type="dxa"/>
          </w:tcPr>
          <w:p w:rsidR="004040E3" w:rsidRPr="00C32ECA" w:rsidRDefault="009B46C6" w:rsidP="00F9647F">
            <w:pPr>
              <w:pStyle w:val="ListParagraph"/>
              <w:numPr>
                <w:ilvl w:val="0"/>
                <w:numId w:val="21"/>
              </w:numPr>
              <w:tabs>
                <w:tab w:val="left" w:pos="1800"/>
              </w:tabs>
              <w:ind w:left="284"/>
              <w:jc w:val="both"/>
              <w:rPr>
                <w:rFonts w:cstheme="minorHAnsi"/>
              </w:rPr>
            </w:pPr>
            <w:r w:rsidRPr="00C32ECA">
              <w:rPr>
                <w:rFonts w:cstheme="minorHAnsi"/>
              </w:rPr>
              <w:t>College</w:t>
            </w:r>
            <w:r w:rsidR="004040E3" w:rsidRPr="00C32ECA">
              <w:rPr>
                <w:rFonts w:cstheme="minorHAnsi"/>
              </w:rPr>
              <w:t xml:space="preserve"> Nomination</w:t>
            </w:r>
          </w:p>
        </w:tc>
        <w:tc>
          <w:tcPr>
            <w:tcW w:w="3081" w:type="dxa"/>
          </w:tcPr>
          <w:p w:rsidR="004040E3" w:rsidRPr="00C32ECA" w:rsidRDefault="004040E3" w:rsidP="00F9647F">
            <w:pPr>
              <w:jc w:val="both"/>
              <w:rPr>
                <w:rFonts w:cstheme="minorHAnsi"/>
              </w:rPr>
            </w:pPr>
          </w:p>
        </w:tc>
        <w:tc>
          <w:tcPr>
            <w:tcW w:w="3081" w:type="dxa"/>
          </w:tcPr>
          <w:p w:rsidR="004040E3" w:rsidRPr="00C32ECA" w:rsidRDefault="004040E3" w:rsidP="00F9647F">
            <w:pPr>
              <w:jc w:val="both"/>
              <w:rPr>
                <w:rFonts w:cstheme="minorHAnsi"/>
              </w:rPr>
            </w:pPr>
            <w:r w:rsidRPr="00C32ECA">
              <w:rPr>
                <w:rFonts w:eastAsia="Times New Roman" w:cstheme="minorHAnsi"/>
              </w:rPr>
              <w:t xml:space="preserve">&lt;check with </w:t>
            </w:r>
            <w:r w:rsidR="009B46C6" w:rsidRPr="00C32ECA">
              <w:rPr>
                <w:rFonts w:eastAsia="Times New Roman" w:cstheme="minorHAnsi"/>
              </w:rPr>
              <w:t>College</w:t>
            </w:r>
            <w:r w:rsidR="00F272D8">
              <w:rPr>
                <w:rFonts w:eastAsia="Times New Roman" w:cstheme="minorHAnsi"/>
              </w:rPr>
              <w:t>&gt;</w:t>
            </w:r>
          </w:p>
        </w:tc>
      </w:tr>
      <w:tr w:rsidR="004040E3" w:rsidRPr="00C32ECA" w:rsidTr="0011259D">
        <w:tc>
          <w:tcPr>
            <w:tcW w:w="3080" w:type="dxa"/>
          </w:tcPr>
          <w:p w:rsidR="004040E3" w:rsidRPr="00C32ECA" w:rsidRDefault="009B46C6" w:rsidP="00F9647F">
            <w:pPr>
              <w:pStyle w:val="ListParagraph"/>
              <w:numPr>
                <w:ilvl w:val="0"/>
                <w:numId w:val="21"/>
              </w:numPr>
              <w:tabs>
                <w:tab w:val="left" w:pos="1800"/>
              </w:tabs>
              <w:ind w:left="284"/>
              <w:jc w:val="both"/>
              <w:rPr>
                <w:rFonts w:cstheme="minorHAnsi"/>
              </w:rPr>
            </w:pPr>
            <w:r w:rsidRPr="00C32ECA">
              <w:rPr>
                <w:rFonts w:cstheme="minorHAnsi"/>
              </w:rPr>
              <w:t>College</w:t>
            </w:r>
            <w:r w:rsidR="004040E3" w:rsidRPr="00C32ECA">
              <w:rPr>
                <w:rFonts w:cstheme="minorHAnsi"/>
              </w:rPr>
              <w:t xml:space="preserve"> Nomination</w:t>
            </w:r>
          </w:p>
        </w:tc>
        <w:tc>
          <w:tcPr>
            <w:tcW w:w="3081" w:type="dxa"/>
          </w:tcPr>
          <w:p w:rsidR="004040E3" w:rsidRPr="00C32ECA" w:rsidRDefault="004040E3" w:rsidP="00F9647F">
            <w:pPr>
              <w:jc w:val="both"/>
              <w:rPr>
                <w:rFonts w:cstheme="minorHAnsi"/>
              </w:rPr>
            </w:pPr>
          </w:p>
        </w:tc>
        <w:tc>
          <w:tcPr>
            <w:tcW w:w="3081" w:type="dxa"/>
          </w:tcPr>
          <w:p w:rsidR="004040E3" w:rsidRPr="00C32ECA" w:rsidRDefault="004040E3" w:rsidP="00F9647F">
            <w:pPr>
              <w:jc w:val="both"/>
              <w:rPr>
                <w:rFonts w:cstheme="minorHAnsi"/>
              </w:rPr>
            </w:pPr>
            <w:r w:rsidRPr="00C32ECA">
              <w:rPr>
                <w:rFonts w:eastAsia="Times New Roman" w:cstheme="minorHAnsi"/>
              </w:rPr>
              <w:t xml:space="preserve">&lt;check with </w:t>
            </w:r>
            <w:r w:rsidR="009B46C6" w:rsidRPr="00C32ECA">
              <w:rPr>
                <w:rFonts w:eastAsia="Times New Roman" w:cstheme="minorHAnsi"/>
              </w:rPr>
              <w:t>College</w:t>
            </w:r>
            <w:r w:rsidR="00F272D8">
              <w:rPr>
                <w:rFonts w:eastAsia="Times New Roman" w:cstheme="minorHAnsi"/>
              </w:rPr>
              <w:t>&gt;</w:t>
            </w:r>
            <w:bookmarkStart w:id="0" w:name="_GoBack"/>
            <w:bookmarkEnd w:id="0"/>
          </w:p>
        </w:tc>
      </w:tr>
    </w:tbl>
    <w:p w:rsidR="004040E3" w:rsidRPr="00C32ECA" w:rsidRDefault="004040E3" w:rsidP="00F9647F">
      <w:pPr>
        <w:jc w:val="both"/>
        <w:rPr>
          <w:rFonts w:eastAsia="Times New Roman" w:cstheme="minorHAnsi"/>
        </w:rPr>
      </w:pPr>
    </w:p>
    <w:p w:rsidR="004040E3" w:rsidRPr="00C32ECA" w:rsidRDefault="004040E3" w:rsidP="00F9647F">
      <w:pPr>
        <w:spacing w:after="0" w:line="240" w:lineRule="auto"/>
        <w:jc w:val="both"/>
        <w:rPr>
          <w:rFonts w:eastAsia="Times New Roman" w:cstheme="minorHAnsi"/>
        </w:rPr>
      </w:pPr>
      <w:r w:rsidRPr="00C32ECA">
        <w:rPr>
          <w:rFonts w:eastAsia="Times New Roman" w:cstheme="minorHAnsi"/>
        </w:rPr>
        <w:t xml:space="preserve">Please ensure there is one member from either gender. </w:t>
      </w:r>
    </w:p>
    <w:p w:rsidR="00EE07C7" w:rsidRPr="00C32ECA" w:rsidRDefault="00EE07C7" w:rsidP="00F9647F">
      <w:pPr>
        <w:spacing w:after="0" w:line="240" w:lineRule="auto"/>
        <w:jc w:val="both"/>
        <w:rPr>
          <w:rFonts w:eastAsia="Times New Roman" w:cstheme="minorHAnsi"/>
        </w:rPr>
      </w:pPr>
    </w:p>
    <w:p w:rsidR="001938BE" w:rsidRPr="00C32ECA" w:rsidRDefault="00EE07C7" w:rsidP="00F9647F">
      <w:pPr>
        <w:spacing w:after="0" w:line="240" w:lineRule="auto"/>
        <w:jc w:val="both"/>
        <w:rPr>
          <w:rFonts w:eastAsia="Times New Roman" w:cstheme="minorHAnsi"/>
        </w:rPr>
      </w:pPr>
      <w:r w:rsidRPr="00C32ECA">
        <w:rPr>
          <w:rFonts w:eastAsia="Times New Roman" w:cstheme="minorHAnsi"/>
        </w:rPr>
        <w:t>*</w:t>
      </w:r>
      <w:r w:rsidR="001938BE" w:rsidRPr="00C32ECA">
        <w:rPr>
          <w:rFonts w:eastAsia="Times New Roman" w:cstheme="minorHAnsi"/>
        </w:rPr>
        <w:t>In the case of an appointment in one of the Pre-clinical Departments, this should be either the Director of Pre-clinical Studies (or his/her Deputy) or the Director of the Biomedical Sciences course.</w:t>
      </w:r>
    </w:p>
    <w:p w:rsidR="004040E3" w:rsidRPr="00C32ECA" w:rsidRDefault="004040E3" w:rsidP="00F9647F">
      <w:pPr>
        <w:jc w:val="both"/>
        <w:rPr>
          <w:rFonts w:eastAsia="Times New Roman" w:cstheme="minorHAnsi"/>
        </w:rPr>
      </w:pPr>
      <w:r w:rsidRPr="00C32ECA">
        <w:rPr>
          <w:rFonts w:eastAsia="Times New Roman" w:cstheme="minorHAnsi"/>
        </w:rPr>
        <w:br w:type="page"/>
      </w:r>
    </w:p>
    <w:p w:rsidR="004040E3" w:rsidRPr="00C32ECA" w:rsidRDefault="004040E3" w:rsidP="001D0E6A">
      <w:pPr>
        <w:spacing w:after="120" w:line="240" w:lineRule="auto"/>
        <w:jc w:val="right"/>
        <w:rPr>
          <w:rFonts w:eastAsia="Times New Roman" w:cstheme="minorHAnsi"/>
          <w:b/>
        </w:rPr>
      </w:pPr>
      <w:r w:rsidRPr="00C32ECA">
        <w:rPr>
          <w:rFonts w:eastAsia="Times New Roman" w:cstheme="minorHAnsi"/>
          <w:b/>
        </w:rPr>
        <w:t>ANNEXE (1</w:t>
      </w:r>
      <w:proofErr w:type="gramStart"/>
      <w:r w:rsidRPr="00C32ECA">
        <w:rPr>
          <w:rFonts w:eastAsia="Times New Roman" w:cstheme="minorHAnsi"/>
          <w:b/>
        </w:rPr>
        <w:t>)B</w:t>
      </w:r>
      <w:proofErr w:type="gramEnd"/>
    </w:p>
    <w:p w:rsidR="004040E3" w:rsidRPr="00C32ECA" w:rsidRDefault="004040E3" w:rsidP="00F9647F">
      <w:pPr>
        <w:jc w:val="both"/>
        <w:rPr>
          <w:rFonts w:cstheme="minorHAnsi"/>
          <w:b/>
        </w:rPr>
      </w:pPr>
      <w:r w:rsidRPr="00C32ECA">
        <w:rPr>
          <w:rFonts w:cstheme="minorHAnsi"/>
          <w:b/>
        </w:rPr>
        <w:t xml:space="preserve">APPOINTMENT COMMITTEE FOR </w:t>
      </w:r>
      <w:r w:rsidR="002073C0" w:rsidRPr="00C32ECA">
        <w:rPr>
          <w:rFonts w:cstheme="minorHAnsi"/>
          <w:b/>
        </w:rPr>
        <w:t xml:space="preserve">ASSOCIATE PROFESSOR (CLINICAL) </w:t>
      </w:r>
    </w:p>
    <w:p w:rsidR="004040E3" w:rsidRPr="00C32ECA" w:rsidRDefault="004040E3" w:rsidP="00F9647F">
      <w:pPr>
        <w:jc w:val="both"/>
        <w:rPr>
          <w:rFonts w:cstheme="minorHAnsi"/>
        </w:rPr>
      </w:pPr>
    </w:p>
    <w:tbl>
      <w:tblPr>
        <w:tblStyle w:val="TableGrid"/>
        <w:tblW w:w="0" w:type="auto"/>
        <w:tblLook w:val="04A0" w:firstRow="1" w:lastRow="0" w:firstColumn="1" w:lastColumn="0" w:noHBand="0" w:noVBand="1"/>
      </w:tblPr>
      <w:tblGrid>
        <w:gridCol w:w="3021"/>
        <w:gridCol w:w="2982"/>
        <w:gridCol w:w="3013"/>
      </w:tblGrid>
      <w:tr w:rsidR="004040E3" w:rsidRPr="00C32ECA" w:rsidTr="0011259D">
        <w:tc>
          <w:tcPr>
            <w:tcW w:w="3080" w:type="dxa"/>
          </w:tcPr>
          <w:p w:rsidR="004040E3" w:rsidRPr="00C32ECA" w:rsidRDefault="004040E3" w:rsidP="00F9647F">
            <w:pPr>
              <w:tabs>
                <w:tab w:val="left" w:pos="1800"/>
              </w:tabs>
              <w:jc w:val="both"/>
              <w:rPr>
                <w:rFonts w:cstheme="minorHAnsi"/>
              </w:rPr>
            </w:pPr>
            <w:r w:rsidRPr="00C32ECA">
              <w:rPr>
                <w:rFonts w:cstheme="minorHAnsi"/>
              </w:rPr>
              <w:t>Slot</w:t>
            </w:r>
          </w:p>
        </w:tc>
        <w:tc>
          <w:tcPr>
            <w:tcW w:w="3081" w:type="dxa"/>
          </w:tcPr>
          <w:p w:rsidR="004040E3" w:rsidRPr="00C32ECA" w:rsidRDefault="004040E3" w:rsidP="00F9647F">
            <w:pPr>
              <w:jc w:val="both"/>
              <w:rPr>
                <w:rFonts w:cstheme="minorHAnsi"/>
              </w:rPr>
            </w:pPr>
            <w:r w:rsidRPr="00C32ECA">
              <w:rPr>
                <w:rFonts w:cstheme="minorHAnsi"/>
              </w:rPr>
              <w:t>Name, address, email ID &amp; phone number</w:t>
            </w:r>
          </w:p>
        </w:tc>
        <w:tc>
          <w:tcPr>
            <w:tcW w:w="3081" w:type="dxa"/>
          </w:tcPr>
          <w:p w:rsidR="004040E3" w:rsidRPr="00C32ECA" w:rsidRDefault="004040E3" w:rsidP="00F9647F">
            <w:pPr>
              <w:jc w:val="both"/>
              <w:rPr>
                <w:rFonts w:cstheme="minorHAnsi"/>
              </w:rPr>
            </w:pPr>
            <w:r w:rsidRPr="00C32ECA">
              <w:rPr>
                <w:rFonts w:cstheme="minorHAnsi"/>
              </w:rPr>
              <w:t>Comments</w:t>
            </w:r>
          </w:p>
        </w:tc>
      </w:tr>
      <w:tr w:rsidR="004040E3" w:rsidRPr="00C32ECA" w:rsidTr="0011259D">
        <w:tc>
          <w:tcPr>
            <w:tcW w:w="3080" w:type="dxa"/>
          </w:tcPr>
          <w:p w:rsidR="004040E3" w:rsidRPr="00C32ECA" w:rsidRDefault="004040E3" w:rsidP="00F9647F">
            <w:pPr>
              <w:pStyle w:val="ListParagraph"/>
              <w:numPr>
                <w:ilvl w:val="0"/>
                <w:numId w:val="23"/>
              </w:numPr>
              <w:tabs>
                <w:tab w:val="left" w:pos="1800"/>
              </w:tabs>
              <w:ind w:left="284" w:hanging="426"/>
              <w:jc w:val="both"/>
              <w:rPr>
                <w:rFonts w:cstheme="minorHAnsi"/>
              </w:rPr>
            </w:pPr>
            <w:r w:rsidRPr="00C32ECA">
              <w:rPr>
                <w:rFonts w:cstheme="minorHAnsi"/>
              </w:rPr>
              <w:t>Head of Department</w:t>
            </w:r>
          </w:p>
        </w:tc>
        <w:tc>
          <w:tcPr>
            <w:tcW w:w="3081" w:type="dxa"/>
          </w:tcPr>
          <w:p w:rsidR="004040E3" w:rsidRPr="00C32ECA" w:rsidRDefault="004040E3" w:rsidP="00F9647F">
            <w:pPr>
              <w:jc w:val="both"/>
              <w:rPr>
                <w:rFonts w:cstheme="minorHAnsi"/>
              </w:rPr>
            </w:pPr>
          </w:p>
        </w:tc>
        <w:tc>
          <w:tcPr>
            <w:tcW w:w="3081" w:type="dxa"/>
          </w:tcPr>
          <w:p w:rsidR="004040E3" w:rsidRPr="00C32ECA" w:rsidRDefault="004040E3" w:rsidP="00F9647F">
            <w:pPr>
              <w:jc w:val="both"/>
              <w:rPr>
                <w:rFonts w:eastAsia="Times New Roman" w:cstheme="minorHAnsi"/>
              </w:rPr>
            </w:pPr>
            <w:r w:rsidRPr="00C32ECA">
              <w:rPr>
                <w:rFonts w:eastAsia="Times New Roman" w:cstheme="minorHAnsi"/>
              </w:rPr>
              <w:t>&lt;</w:t>
            </w:r>
            <w:proofErr w:type="spellStart"/>
            <w:r w:rsidRPr="00C32ECA">
              <w:rPr>
                <w:rFonts w:eastAsia="Times New Roman" w:cstheme="minorHAnsi"/>
              </w:rPr>
              <w:t>Dept</w:t>
            </w:r>
            <w:proofErr w:type="spellEnd"/>
            <w:r w:rsidRPr="00C32ECA">
              <w:rPr>
                <w:rFonts w:eastAsia="Times New Roman" w:cstheme="minorHAnsi"/>
              </w:rPr>
              <w:t xml:space="preserve"> to Nominate&gt;</w:t>
            </w:r>
          </w:p>
        </w:tc>
      </w:tr>
      <w:tr w:rsidR="004040E3" w:rsidRPr="00C32ECA" w:rsidTr="0011259D">
        <w:tc>
          <w:tcPr>
            <w:tcW w:w="3080" w:type="dxa"/>
          </w:tcPr>
          <w:p w:rsidR="004040E3" w:rsidRPr="00C32ECA" w:rsidRDefault="004040E3" w:rsidP="00F9647F">
            <w:pPr>
              <w:pStyle w:val="ListParagraph"/>
              <w:numPr>
                <w:ilvl w:val="0"/>
                <w:numId w:val="23"/>
              </w:numPr>
              <w:tabs>
                <w:tab w:val="left" w:pos="1800"/>
              </w:tabs>
              <w:ind w:left="284"/>
              <w:jc w:val="both"/>
              <w:rPr>
                <w:rFonts w:cstheme="minorHAnsi"/>
              </w:rPr>
            </w:pPr>
            <w:r w:rsidRPr="00C32ECA">
              <w:rPr>
                <w:rFonts w:cstheme="minorHAnsi"/>
              </w:rPr>
              <w:t>Nomination from the department</w:t>
            </w:r>
          </w:p>
        </w:tc>
        <w:tc>
          <w:tcPr>
            <w:tcW w:w="3081" w:type="dxa"/>
          </w:tcPr>
          <w:p w:rsidR="004040E3" w:rsidRPr="00C32ECA" w:rsidRDefault="004040E3" w:rsidP="00F9647F">
            <w:pPr>
              <w:jc w:val="both"/>
              <w:rPr>
                <w:rFonts w:cstheme="minorHAnsi"/>
              </w:rPr>
            </w:pPr>
          </w:p>
        </w:tc>
        <w:tc>
          <w:tcPr>
            <w:tcW w:w="3081" w:type="dxa"/>
          </w:tcPr>
          <w:p w:rsidR="004040E3" w:rsidRPr="00C32ECA" w:rsidRDefault="004040E3" w:rsidP="00F9647F">
            <w:pPr>
              <w:jc w:val="both"/>
              <w:rPr>
                <w:rFonts w:eastAsia="Times New Roman" w:cstheme="minorHAnsi"/>
              </w:rPr>
            </w:pPr>
            <w:r w:rsidRPr="00C32ECA">
              <w:rPr>
                <w:rFonts w:eastAsia="Times New Roman" w:cstheme="minorHAnsi"/>
              </w:rPr>
              <w:t>&lt;</w:t>
            </w:r>
            <w:proofErr w:type="spellStart"/>
            <w:r w:rsidRPr="00C32ECA">
              <w:rPr>
                <w:rFonts w:eastAsia="Times New Roman" w:cstheme="minorHAnsi"/>
              </w:rPr>
              <w:t>Dept</w:t>
            </w:r>
            <w:proofErr w:type="spellEnd"/>
            <w:r w:rsidRPr="00C32ECA">
              <w:rPr>
                <w:rFonts w:eastAsia="Times New Roman" w:cstheme="minorHAnsi"/>
              </w:rPr>
              <w:t xml:space="preserve"> to Nominate&gt;</w:t>
            </w:r>
          </w:p>
        </w:tc>
      </w:tr>
      <w:tr w:rsidR="004040E3" w:rsidRPr="00C32ECA" w:rsidTr="0011259D">
        <w:tc>
          <w:tcPr>
            <w:tcW w:w="3080" w:type="dxa"/>
          </w:tcPr>
          <w:p w:rsidR="004040E3" w:rsidRPr="00C32ECA" w:rsidRDefault="004040E3" w:rsidP="00F9647F">
            <w:pPr>
              <w:pStyle w:val="ListParagraph"/>
              <w:numPr>
                <w:ilvl w:val="0"/>
                <w:numId w:val="23"/>
              </w:numPr>
              <w:tabs>
                <w:tab w:val="left" w:pos="1800"/>
              </w:tabs>
              <w:ind w:left="284"/>
              <w:jc w:val="both"/>
              <w:rPr>
                <w:rFonts w:cstheme="minorHAnsi"/>
              </w:rPr>
            </w:pPr>
            <w:r w:rsidRPr="00C32ECA">
              <w:rPr>
                <w:rFonts w:cstheme="minorHAnsi"/>
              </w:rPr>
              <w:t>Nomination from the department</w:t>
            </w:r>
          </w:p>
        </w:tc>
        <w:tc>
          <w:tcPr>
            <w:tcW w:w="3081" w:type="dxa"/>
          </w:tcPr>
          <w:p w:rsidR="004040E3" w:rsidRPr="00C32ECA" w:rsidRDefault="004040E3" w:rsidP="00F9647F">
            <w:pPr>
              <w:jc w:val="both"/>
              <w:rPr>
                <w:rFonts w:cstheme="minorHAnsi"/>
              </w:rPr>
            </w:pPr>
          </w:p>
        </w:tc>
        <w:tc>
          <w:tcPr>
            <w:tcW w:w="3081" w:type="dxa"/>
          </w:tcPr>
          <w:p w:rsidR="004040E3" w:rsidRPr="00C32ECA" w:rsidRDefault="004040E3" w:rsidP="00F9647F">
            <w:pPr>
              <w:jc w:val="both"/>
              <w:rPr>
                <w:rFonts w:eastAsia="Times New Roman" w:cstheme="minorHAnsi"/>
              </w:rPr>
            </w:pPr>
            <w:r w:rsidRPr="00C32ECA">
              <w:rPr>
                <w:rFonts w:eastAsia="Times New Roman" w:cstheme="minorHAnsi"/>
              </w:rPr>
              <w:t>&lt;</w:t>
            </w:r>
            <w:proofErr w:type="spellStart"/>
            <w:r w:rsidRPr="00C32ECA">
              <w:rPr>
                <w:rFonts w:eastAsia="Times New Roman" w:cstheme="minorHAnsi"/>
              </w:rPr>
              <w:t>Dept</w:t>
            </w:r>
            <w:proofErr w:type="spellEnd"/>
            <w:r w:rsidRPr="00C32ECA">
              <w:rPr>
                <w:rFonts w:eastAsia="Times New Roman" w:cstheme="minorHAnsi"/>
              </w:rPr>
              <w:t xml:space="preserve"> to Nominate&gt;</w:t>
            </w:r>
          </w:p>
        </w:tc>
      </w:tr>
      <w:tr w:rsidR="004040E3" w:rsidRPr="00C32ECA" w:rsidTr="0011259D">
        <w:tc>
          <w:tcPr>
            <w:tcW w:w="3080" w:type="dxa"/>
          </w:tcPr>
          <w:p w:rsidR="004040E3" w:rsidRPr="00C32ECA" w:rsidRDefault="004040E3" w:rsidP="00F9647F">
            <w:pPr>
              <w:pStyle w:val="ListParagraph"/>
              <w:numPr>
                <w:ilvl w:val="0"/>
                <w:numId w:val="23"/>
              </w:numPr>
              <w:tabs>
                <w:tab w:val="left" w:pos="1800"/>
              </w:tabs>
              <w:ind w:left="284"/>
              <w:jc w:val="both"/>
              <w:rPr>
                <w:rFonts w:cstheme="minorHAnsi"/>
              </w:rPr>
            </w:pPr>
            <w:r w:rsidRPr="00C32ECA">
              <w:rPr>
                <w:rFonts w:cstheme="minorHAnsi"/>
              </w:rPr>
              <w:t xml:space="preserve">Nomination from the division and external to </w:t>
            </w:r>
            <w:r w:rsidR="00660FF7" w:rsidRPr="00C32ECA">
              <w:rPr>
                <w:rFonts w:cstheme="minorHAnsi"/>
              </w:rPr>
              <w:t>Oxford</w:t>
            </w:r>
            <w:r w:rsidRPr="00C32ECA">
              <w:rPr>
                <w:rFonts w:cstheme="minorHAnsi"/>
              </w:rPr>
              <w:t xml:space="preserve">. This person </w:t>
            </w:r>
            <w:r w:rsidR="00D86B6A" w:rsidRPr="00C32ECA">
              <w:rPr>
                <w:rFonts w:cstheme="minorHAnsi"/>
              </w:rPr>
              <w:t xml:space="preserve">must </w:t>
            </w:r>
            <w:r w:rsidRPr="00C32ECA">
              <w:rPr>
                <w:rFonts w:cstheme="minorHAnsi"/>
              </w:rPr>
              <w:t xml:space="preserve">be approved by the </w:t>
            </w:r>
            <w:r w:rsidR="009B46C6" w:rsidRPr="00C32ECA">
              <w:rPr>
                <w:rFonts w:cstheme="minorHAnsi"/>
              </w:rPr>
              <w:t>College</w:t>
            </w:r>
          </w:p>
          <w:p w:rsidR="004040E3" w:rsidRPr="00C32ECA" w:rsidRDefault="004040E3" w:rsidP="00F9647F">
            <w:pPr>
              <w:tabs>
                <w:tab w:val="left" w:pos="1800"/>
              </w:tabs>
              <w:ind w:left="284"/>
              <w:jc w:val="both"/>
              <w:rPr>
                <w:rFonts w:cstheme="minorHAnsi"/>
              </w:rPr>
            </w:pPr>
          </w:p>
        </w:tc>
        <w:tc>
          <w:tcPr>
            <w:tcW w:w="3081" w:type="dxa"/>
          </w:tcPr>
          <w:p w:rsidR="004040E3" w:rsidRPr="00C32ECA" w:rsidRDefault="004040E3" w:rsidP="00F9647F">
            <w:pPr>
              <w:jc w:val="both"/>
              <w:rPr>
                <w:rFonts w:cstheme="minorHAnsi"/>
              </w:rPr>
            </w:pPr>
          </w:p>
        </w:tc>
        <w:tc>
          <w:tcPr>
            <w:tcW w:w="3081" w:type="dxa"/>
          </w:tcPr>
          <w:p w:rsidR="004040E3" w:rsidRPr="00C32ECA" w:rsidRDefault="004040E3" w:rsidP="00F9647F">
            <w:pPr>
              <w:jc w:val="both"/>
              <w:rPr>
                <w:rFonts w:eastAsia="Times New Roman" w:cstheme="minorHAnsi"/>
              </w:rPr>
            </w:pPr>
            <w:r w:rsidRPr="00C32ECA">
              <w:rPr>
                <w:rFonts w:eastAsia="Times New Roman" w:cstheme="minorHAnsi"/>
              </w:rPr>
              <w:t>&lt;</w:t>
            </w:r>
            <w:proofErr w:type="spellStart"/>
            <w:r w:rsidRPr="00C32ECA">
              <w:rPr>
                <w:rFonts w:eastAsia="Times New Roman" w:cstheme="minorHAnsi"/>
              </w:rPr>
              <w:t>Dept</w:t>
            </w:r>
            <w:proofErr w:type="spellEnd"/>
            <w:r w:rsidRPr="00C32ECA">
              <w:rPr>
                <w:rFonts w:eastAsia="Times New Roman" w:cstheme="minorHAnsi"/>
              </w:rPr>
              <w:t xml:space="preserve"> to Nominate&gt;; </w:t>
            </w:r>
          </w:p>
          <w:p w:rsidR="004040E3" w:rsidRPr="00C32ECA" w:rsidRDefault="009B46C6" w:rsidP="00F9647F">
            <w:pPr>
              <w:jc w:val="both"/>
              <w:rPr>
                <w:rFonts w:cstheme="minorHAnsi"/>
              </w:rPr>
            </w:pPr>
            <w:r w:rsidRPr="00C32ECA">
              <w:rPr>
                <w:rFonts w:eastAsia="Times New Roman" w:cstheme="minorHAnsi"/>
              </w:rPr>
              <w:t>College</w:t>
            </w:r>
            <w:r w:rsidR="004040E3" w:rsidRPr="00C32ECA">
              <w:rPr>
                <w:rFonts w:eastAsia="Times New Roman" w:cstheme="minorHAnsi"/>
              </w:rPr>
              <w:t xml:space="preserve"> should approve this.</w:t>
            </w:r>
          </w:p>
        </w:tc>
      </w:tr>
      <w:tr w:rsidR="004040E3" w:rsidRPr="00C32ECA" w:rsidTr="0011259D">
        <w:tc>
          <w:tcPr>
            <w:tcW w:w="3080" w:type="dxa"/>
          </w:tcPr>
          <w:p w:rsidR="004040E3" w:rsidRPr="00C32ECA" w:rsidRDefault="004040E3" w:rsidP="00F9647F">
            <w:pPr>
              <w:pStyle w:val="ListParagraph"/>
              <w:numPr>
                <w:ilvl w:val="0"/>
                <w:numId w:val="23"/>
              </w:numPr>
              <w:tabs>
                <w:tab w:val="left" w:pos="1800"/>
              </w:tabs>
              <w:ind w:left="284"/>
              <w:jc w:val="both"/>
              <w:rPr>
                <w:rFonts w:cstheme="minorHAnsi"/>
              </w:rPr>
            </w:pPr>
            <w:r w:rsidRPr="00C32ECA">
              <w:rPr>
                <w:rFonts w:cstheme="minorHAnsi"/>
              </w:rPr>
              <w:t xml:space="preserve">Director of Clinical Studies or representative </w:t>
            </w:r>
          </w:p>
        </w:tc>
        <w:tc>
          <w:tcPr>
            <w:tcW w:w="3081" w:type="dxa"/>
          </w:tcPr>
          <w:p w:rsidR="004040E3" w:rsidRPr="00C32ECA" w:rsidRDefault="004040E3" w:rsidP="00F9647F">
            <w:pPr>
              <w:jc w:val="both"/>
              <w:rPr>
                <w:rFonts w:cstheme="minorHAnsi"/>
              </w:rPr>
            </w:pPr>
          </w:p>
        </w:tc>
        <w:tc>
          <w:tcPr>
            <w:tcW w:w="3081" w:type="dxa"/>
          </w:tcPr>
          <w:p w:rsidR="004040E3" w:rsidRPr="00C32ECA" w:rsidRDefault="004040E3" w:rsidP="00F9647F">
            <w:pPr>
              <w:jc w:val="both"/>
              <w:rPr>
                <w:rFonts w:cstheme="minorHAnsi"/>
              </w:rPr>
            </w:pPr>
            <w:r w:rsidRPr="00C32ECA">
              <w:rPr>
                <w:rFonts w:eastAsia="Times New Roman" w:cstheme="minorHAnsi"/>
              </w:rPr>
              <w:t>&lt;Medical Sciences office to nominate&gt;</w:t>
            </w:r>
          </w:p>
        </w:tc>
      </w:tr>
      <w:tr w:rsidR="004040E3" w:rsidRPr="00C32ECA" w:rsidTr="0011259D">
        <w:tc>
          <w:tcPr>
            <w:tcW w:w="3080" w:type="dxa"/>
          </w:tcPr>
          <w:p w:rsidR="004040E3" w:rsidRPr="00C32ECA" w:rsidRDefault="009B46C6" w:rsidP="00F9647F">
            <w:pPr>
              <w:pStyle w:val="ListParagraph"/>
              <w:numPr>
                <w:ilvl w:val="0"/>
                <w:numId w:val="23"/>
              </w:numPr>
              <w:tabs>
                <w:tab w:val="left" w:pos="1800"/>
              </w:tabs>
              <w:ind w:left="284"/>
              <w:jc w:val="both"/>
              <w:rPr>
                <w:rFonts w:cstheme="minorHAnsi"/>
              </w:rPr>
            </w:pPr>
            <w:r w:rsidRPr="00C32ECA">
              <w:rPr>
                <w:rFonts w:cstheme="minorHAnsi"/>
              </w:rPr>
              <w:t>College</w:t>
            </w:r>
            <w:r w:rsidR="004040E3" w:rsidRPr="00C32ECA">
              <w:rPr>
                <w:rFonts w:cstheme="minorHAnsi"/>
              </w:rPr>
              <w:t xml:space="preserve"> Nomination</w:t>
            </w:r>
          </w:p>
        </w:tc>
        <w:tc>
          <w:tcPr>
            <w:tcW w:w="3081" w:type="dxa"/>
          </w:tcPr>
          <w:p w:rsidR="004040E3" w:rsidRPr="00C32ECA" w:rsidRDefault="004040E3" w:rsidP="00F9647F">
            <w:pPr>
              <w:jc w:val="both"/>
              <w:rPr>
                <w:rFonts w:cstheme="minorHAnsi"/>
              </w:rPr>
            </w:pPr>
          </w:p>
        </w:tc>
        <w:tc>
          <w:tcPr>
            <w:tcW w:w="3081" w:type="dxa"/>
          </w:tcPr>
          <w:p w:rsidR="004040E3" w:rsidRPr="00C32ECA" w:rsidRDefault="004040E3" w:rsidP="00F9647F">
            <w:pPr>
              <w:jc w:val="both"/>
              <w:rPr>
                <w:rFonts w:cstheme="minorHAnsi"/>
              </w:rPr>
            </w:pPr>
            <w:r w:rsidRPr="00C32ECA">
              <w:rPr>
                <w:rFonts w:eastAsia="Times New Roman" w:cstheme="minorHAnsi"/>
              </w:rPr>
              <w:t xml:space="preserve">&lt;check with </w:t>
            </w:r>
            <w:r w:rsidR="009B46C6" w:rsidRPr="00C32ECA">
              <w:rPr>
                <w:rFonts w:eastAsia="Times New Roman" w:cstheme="minorHAnsi"/>
              </w:rPr>
              <w:t>College</w:t>
            </w:r>
            <w:r w:rsidR="00F272D8">
              <w:rPr>
                <w:rFonts w:eastAsia="Times New Roman" w:cstheme="minorHAnsi"/>
              </w:rPr>
              <w:t>&gt;</w:t>
            </w:r>
          </w:p>
        </w:tc>
      </w:tr>
      <w:tr w:rsidR="004040E3" w:rsidRPr="00C32ECA" w:rsidTr="0011259D">
        <w:tc>
          <w:tcPr>
            <w:tcW w:w="3080" w:type="dxa"/>
          </w:tcPr>
          <w:p w:rsidR="004040E3" w:rsidRPr="00C32ECA" w:rsidRDefault="009B46C6" w:rsidP="00F9647F">
            <w:pPr>
              <w:pStyle w:val="ListParagraph"/>
              <w:numPr>
                <w:ilvl w:val="0"/>
                <w:numId w:val="23"/>
              </w:numPr>
              <w:tabs>
                <w:tab w:val="left" w:pos="1800"/>
              </w:tabs>
              <w:ind w:left="284"/>
              <w:jc w:val="both"/>
              <w:rPr>
                <w:rFonts w:cstheme="minorHAnsi"/>
              </w:rPr>
            </w:pPr>
            <w:r w:rsidRPr="00C32ECA">
              <w:rPr>
                <w:rFonts w:cstheme="minorHAnsi"/>
              </w:rPr>
              <w:t>College</w:t>
            </w:r>
            <w:r w:rsidR="004040E3" w:rsidRPr="00C32ECA">
              <w:rPr>
                <w:rFonts w:cstheme="minorHAnsi"/>
              </w:rPr>
              <w:t xml:space="preserve"> Nomination</w:t>
            </w:r>
          </w:p>
        </w:tc>
        <w:tc>
          <w:tcPr>
            <w:tcW w:w="3081" w:type="dxa"/>
          </w:tcPr>
          <w:p w:rsidR="004040E3" w:rsidRPr="00C32ECA" w:rsidRDefault="004040E3" w:rsidP="00F9647F">
            <w:pPr>
              <w:jc w:val="both"/>
              <w:rPr>
                <w:rFonts w:cstheme="minorHAnsi"/>
              </w:rPr>
            </w:pPr>
          </w:p>
        </w:tc>
        <w:tc>
          <w:tcPr>
            <w:tcW w:w="3081" w:type="dxa"/>
          </w:tcPr>
          <w:p w:rsidR="004040E3" w:rsidRPr="00C32ECA" w:rsidRDefault="004040E3" w:rsidP="00F9647F">
            <w:pPr>
              <w:jc w:val="both"/>
              <w:rPr>
                <w:rFonts w:cstheme="minorHAnsi"/>
              </w:rPr>
            </w:pPr>
            <w:r w:rsidRPr="00C32ECA">
              <w:rPr>
                <w:rFonts w:eastAsia="Times New Roman" w:cstheme="minorHAnsi"/>
              </w:rPr>
              <w:t xml:space="preserve">&lt;check with </w:t>
            </w:r>
            <w:r w:rsidR="009B46C6" w:rsidRPr="00C32ECA">
              <w:rPr>
                <w:rFonts w:eastAsia="Times New Roman" w:cstheme="minorHAnsi"/>
              </w:rPr>
              <w:t>College</w:t>
            </w:r>
            <w:r w:rsidR="00F272D8">
              <w:rPr>
                <w:rFonts w:eastAsia="Times New Roman" w:cstheme="minorHAnsi"/>
              </w:rPr>
              <w:t>&gt;</w:t>
            </w:r>
          </w:p>
        </w:tc>
      </w:tr>
      <w:tr w:rsidR="004040E3" w:rsidRPr="00C32ECA" w:rsidTr="0011259D">
        <w:tc>
          <w:tcPr>
            <w:tcW w:w="3080" w:type="dxa"/>
          </w:tcPr>
          <w:p w:rsidR="004040E3" w:rsidRPr="00C32ECA" w:rsidRDefault="004040E3" w:rsidP="00F9647F">
            <w:pPr>
              <w:pStyle w:val="ListParagraph"/>
              <w:numPr>
                <w:ilvl w:val="0"/>
                <w:numId w:val="23"/>
              </w:numPr>
              <w:tabs>
                <w:tab w:val="left" w:pos="1800"/>
              </w:tabs>
              <w:ind w:left="284"/>
              <w:jc w:val="both"/>
              <w:rPr>
                <w:rFonts w:cstheme="minorHAnsi"/>
              </w:rPr>
            </w:pPr>
            <w:r w:rsidRPr="00C32ECA">
              <w:rPr>
                <w:rFonts w:cstheme="minorHAnsi"/>
              </w:rPr>
              <w:t xml:space="preserve">Royal </w:t>
            </w:r>
            <w:r w:rsidR="009B46C6" w:rsidRPr="00C32ECA">
              <w:rPr>
                <w:rFonts w:cstheme="minorHAnsi"/>
              </w:rPr>
              <w:t>College</w:t>
            </w:r>
            <w:r w:rsidRPr="00C32ECA">
              <w:rPr>
                <w:rFonts w:cstheme="minorHAnsi"/>
              </w:rPr>
              <w:t xml:space="preserve"> representative nominated by the relevant Royal </w:t>
            </w:r>
            <w:r w:rsidR="009B46C6" w:rsidRPr="00C32ECA">
              <w:rPr>
                <w:rFonts w:cstheme="minorHAnsi"/>
              </w:rPr>
              <w:t>College</w:t>
            </w:r>
          </w:p>
          <w:p w:rsidR="004040E3" w:rsidRPr="00C32ECA" w:rsidRDefault="004040E3" w:rsidP="00F9647F">
            <w:pPr>
              <w:tabs>
                <w:tab w:val="left" w:pos="1800"/>
              </w:tabs>
              <w:ind w:left="284"/>
              <w:jc w:val="both"/>
              <w:rPr>
                <w:rFonts w:cstheme="minorHAnsi"/>
              </w:rPr>
            </w:pPr>
          </w:p>
        </w:tc>
        <w:tc>
          <w:tcPr>
            <w:tcW w:w="3081" w:type="dxa"/>
          </w:tcPr>
          <w:p w:rsidR="004040E3" w:rsidRPr="00C32ECA" w:rsidRDefault="004040E3" w:rsidP="00F9647F">
            <w:pPr>
              <w:jc w:val="both"/>
              <w:rPr>
                <w:rFonts w:cstheme="minorHAnsi"/>
              </w:rPr>
            </w:pPr>
          </w:p>
        </w:tc>
        <w:tc>
          <w:tcPr>
            <w:tcW w:w="3081" w:type="dxa"/>
          </w:tcPr>
          <w:p w:rsidR="004040E3" w:rsidRPr="00C32ECA" w:rsidRDefault="004040E3" w:rsidP="00F9647F">
            <w:pPr>
              <w:jc w:val="both"/>
              <w:rPr>
                <w:rFonts w:cstheme="minorHAnsi"/>
              </w:rPr>
            </w:pPr>
            <w:r w:rsidRPr="00C32ECA">
              <w:rPr>
                <w:rFonts w:cstheme="minorHAnsi"/>
              </w:rPr>
              <w:t>&lt;Medical Sciences Office to obtain name of representative</w:t>
            </w:r>
            <w:r w:rsidR="00F272D8">
              <w:rPr>
                <w:rFonts w:cstheme="minorHAnsi"/>
              </w:rPr>
              <w:t>&gt;</w:t>
            </w:r>
          </w:p>
        </w:tc>
      </w:tr>
      <w:tr w:rsidR="004040E3" w:rsidRPr="00C32ECA" w:rsidTr="0011259D">
        <w:tc>
          <w:tcPr>
            <w:tcW w:w="3080" w:type="dxa"/>
          </w:tcPr>
          <w:p w:rsidR="004040E3" w:rsidRPr="00C32ECA" w:rsidRDefault="004040E3" w:rsidP="00F9647F">
            <w:pPr>
              <w:pStyle w:val="ListParagraph"/>
              <w:numPr>
                <w:ilvl w:val="0"/>
                <w:numId w:val="23"/>
              </w:numPr>
              <w:tabs>
                <w:tab w:val="left" w:pos="1800"/>
              </w:tabs>
              <w:ind w:left="284"/>
              <w:jc w:val="both"/>
              <w:rPr>
                <w:rFonts w:cstheme="minorHAnsi"/>
              </w:rPr>
            </w:pPr>
            <w:r w:rsidRPr="00C32ECA">
              <w:rPr>
                <w:rFonts w:cstheme="minorHAnsi"/>
              </w:rPr>
              <w:t>Trust representative nominated by the relevant Trust</w:t>
            </w:r>
          </w:p>
          <w:p w:rsidR="004040E3" w:rsidRPr="00C32ECA" w:rsidRDefault="004040E3" w:rsidP="00F9647F">
            <w:pPr>
              <w:ind w:left="284"/>
              <w:jc w:val="both"/>
              <w:rPr>
                <w:rFonts w:cstheme="minorHAnsi"/>
              </w:rPr>
            </w:pPr>
          </w:p>
        </w:tc>
        <w:tc>
          <w:tcPr>
            <w:tcW w:w="3081" w:type="dxa"/>
          </w:tcPr>
          <w:p w:rsidR="004040E3" w:rsidRPr="00C32ECA" w:rsidRDefault="004040E3" w:rsidP="00F9647F">
            <w:pPr>
              <w:jc w:val="both"/>
              <w:rPr>
                <w:rFonts w:cstheme="minorHAnsi"/>
              </w:rPr>
            </w:pPr>
          </w:p>
        </w:tc>
        <w:tc>
          <w:tcPr>
            <w:tcW w:w="3081" w:type="dxa"/>
          </w:tcPr>
          <w:p w:rsidR="004040E3" w:rsidRPr="00C32ECA" w:rsidRDefault="004040E3" w:rsidP="00F9647F">
            <w:pPr>
              <w:jc w:val="both"/>
              <w:rPr>
                <w:rFonts w:cstheme="minorHAnsi"/>
              </w:rPr>
            </w:pPr>
            <w:r w:rsidRPr="00C32ECA">
              <w:rPr>
                <w:rFonts w:cstheme="minorHAnsi"/>
              </w:rPr>
              <w:t>&lt;Medical Sciences Office to obtain name from relevant Trust</w:t>
            </w:r>
            <w:r w:rsidR="00F272D8">
              <w:rPr>
                <w:rFonts w:cstheme="minorHAnsi"/>
              </w:rPr>
              <w:t>&gt;</w:t>
            </w:r>
          </w:p>
        </w:tc>
      </w:tr>
    </w:tbl>
    <w:p w:rsidR="004040E3" w:rsidRPr="00C32ECA" w:rsidRDefault="004040E3" w:rsidP="00F9647F">
      <w:pPr>
        <w:jc w:val="both"/>
        <w:rPr>
          <w:rFonts w:cstheme="minorHAnsi"/>
        </w:rPr>
      </w:pPr>
    </w:p>
    <w:p w:rsidR="004040E3" w:rsidRPr="00C32ECA" w:rsidRDefault="004040E3" w:rsidP="00F9647F">
      <w:pPr>
        <w:jc w:val="both"/>
        <w:rPr>
          <w:rFonts w:cstheme="minorHAnsi"/>
        </w:rPr>
      </w:pPr>
      <w:r w:rsidRPr="00C32ECA">
        <w:rPr>
          <w:rFonts w:cstheme="minorHAnsi"/>
        </w:rPr>
        <w:t xml:space="preserve">Note: </w:t>
      </w:r>
      <w:r w:rsidR="00D86B6A" w:rsidRPr="00C32ECA">
        <w:rPr>
          <w:rFonts w:cstheme="minorHAnsi"/>
        </w:rPr>
        <w:t>The</w:t>
      </w:r>
      <w:r w:rsidRPr="00C32ECA">
        <w:rPr>
          <w:rFonts w:cstheme="minorHAnsi"/>
        </w:rPr>
        <w:t xml:space="preserve"> Trust nomination or Royal </w:t>
      </w:r>
      <w:r w:rsidR="009B46C6" w:rsidRPr="00C32ECA">
        <w:rPr>
          <w:rFonts w:cstheme="minorHAnsi"/>
        </w:rPr>
        <w:t>College</w:t>
      </w:r>
      <w:r w:rsidRPr="00C32ECA">
        <w:rPr>
          <w:rFonts w:cstheme="minorHAnsi"/>
        </w:rPr>
        <w:t xml:space="preserve"> nomination can be accommodated in the four </w:t>
      </w:r>
      <w:r w:rsidR="00D86B6A" w:rsidRPr="00C32ECA">
        <w:rPr>
          <w:rFonts w:cstheme="minorHAnsi"/>
        </w:rPr>
        <w:t xml:space="preserve">slots nominated </w:t>
      </w:r>
      <w:r w:rsidRPr="00C32ECA">
        <w:rPr>
          <w:rFonts w:cstheme="minorHAnsi"/>
        </w:rPr>
        <w:t xml:space="preserve">by the department (1 to 4) but normally these are additional.  </w:t>
      </w:r>
      <w:r w:rsidR="00D86B6A" w:rsidRPr="00C32ECA">
        <w:rPr>
          <w:rFonts w:cstheme="minorHAnsi"/>
        </w:rPr>
        <w:t xml:space="preserve">The </w:t>
      </w:r>
      <w:r w:rsidR="009B46C6" w:rsidRPr="00C32ECA">
        <w:rPr>
          <w:rFonts w:cstheme="minorHAnsi"/>
        </w:rPr>
        <w:t>College</w:t>
      </w:r>
      <w:r w:rsidRPr="00C32ECA">
        <w:rPr>
          <w:rFonts w:cstheme="minorHAnsi"/>
        </w:rPr>
        <w:t xml:space="preserve"> </w:t>
      </w:r>
      <w:r w:rsidR="00D86B6A" w:rsidRPr="00C32ECA">
        <w:rPr>
          <w:rFonts w:cstheme="minorHAnsi"/>
        </w:rPr>
        <w:t xml:space="preserve">should be </w:t>
      </w:r>
      <w:r w:rsidRPr="00C32ECA">
        <w:rPr>
          <w:rFonts w:cstheme="minorHAnsi"/>
        </w:rPr>
        <w:t>advised and given the opportunity to increase their representation by one.</w:t>
      </w:r>
    </w:p>
    <w:p w:rsidR="004040E3" w:rsidRPr="00C32ECA" w:rsidRDefault="004040E3" w:rsidP="00F9647F">
      <w:pPr>
        <w:jc w:val="both"/>
        <w:rPr>
          <w:rFonts w:cstheme="minorHAnsi"/>
        </w:rPr>
      </w:pPr>
    </w:p>
    <w:p w:rsidR="001D0E6A" w:rsidRPr="001D0E6A" w:rsidRDefault="001D0E6A" w:rsidP="001D0E6A">
      <w:pPr>
        <w:rPr>
          <w:rFonts w:ascii="Calibri Light" w:eastAsia="Times New Roman" w:hAnsi="Calibri Light" w:cs="Calibri Light"/>
          <w:sz w:val="24"/>
          <w:szCs w:val="24"/>
        </w:rPr>
      </w:pPr>
      <w:r>
        <w:rPr>
          <w:rFonts w:eastAsia="Times New Roman" w:cstheme="minorHAnsi"/>
        </w:rPr>
        <w:br w:type="page"/>
      </w:r>
    </w:p>
    <w:p w:rsidR="001D0E6A" w:rsidRPr="001D0E6A" w:rsidRDefault="001D0E6A" w:rsidP="001D0E6A">
      <w:pPr>
        <w:tabs>
          <w:tab w:val="left" w:pos="-432"/>
          <w:tab w:val="left" w:pos="0"/>
          <w:tab w:val="left" w:pos="576"/>
          <w:tab w:val="left" w:pos="1152"/>
          <w:tab w:val="left" w:pos="1728"/>
          <w:tab w:val="left" w:pos="5760"/>
        </w:tabs>
        <w:suppressAutoHyphens/>
        <w:spacing w:after="0" w:line="240" w:lineRule="auto"/>
        <w:jc w:val="right"/>
        <w:rPr>
          <w:rFonts w:ascii="Calibri Light" w:eastAsia="Times New Roman" w:hAnsi="Calibri Light" w:cs="Calibri Light"/>
          <w:b/>
          <w:sz w:val="24"/>
          <w:szCs w:val="24"/>
        </w:rPr>
      </w:pPr>
      <w:r>
        <w:rPr>
          <w:rFonts w:ascii="Calibri Light" w:eastAsia="Times New Roman" w:hAnsi="Calibri Light" w:cs="Calibri Light"/>
          <w:b/>
          <w:sz w:val="24"/>
          <w:szCs w:val="24"/>
        </w:rPr>
        <w:t>ANNEXE 2</w:t>
      </w:r>
    </w:p>
    <w:p w:rsidR="001D0E6A" w:rsidRPr="001D0E6A" w:rsidRDefault="001D0E6A" w:rsidP="001D0E6A">
      <w:pPr>
        <w:tabs>
          <w:tab w:val="left" w:pos="-432"/>
          <w:tab w:val="left" w:pos="0"/>
          <w:tab w:val="left" w:pos="576"/>
          <w:tab w:val="left" w:pos="1152"/>
          <w:tab w:val="left" w:pos="1728"/>
          <w:tab w:val="left" w:pos="5760"/>
        </w:tabs>
        <w:suppressAutoHyphens/>
        <w:spacing w:after="0" w:line="240" w:lineRule="auto"/>
        <w:jc w:val="center"/>
        <w:rPr>
          <w:rFonts w:ascii="Calibri Light" w:eastAsia="Times New Roman" w:hAnsi="Calibri Light" w:cs="Calibri Light"/>
          <w:b/>
          <w:sz w:val="24"/>
          <w:szCs w:val="24"/>
          <w:u w:val="single"/>
        </w:rPr>
      </w:pPr>
      <w:r w:rsidRPr="001D0E6A">
        <w:rPr>
          <w:rFonts w:ascii="Calibri Light" w:eastAsia="Times New Roman" w:hAnsi="Calibri Light" w:cs="Calibri Light"/>
          <w:b/>
          <w:sz w:val="24"/>
          <w:szCs w:val="24"/>
          <w:u w:val="single"/>
        </w:rPr>
        <w:t xml:space="preserve">Selection Committee Report </w:t>
      </w:r>
    </w:p>
    <w:p w:rsidR="001D0E6A" w:rsidRPr="001D0E6A" w:rsidRDefault="001D0E6A" w:rsidP="001D0E6A">
      <w:pPr>
        <w:tabs>
          <w:tab w:val="left" w:pos="-432"/>
          <w:tab w:val="left" w:pos="0"/>
          <w:tab w:val="left" w:pos="576"/>
          <w:tab w:val="left" w:pos="1152"/>
          <w:tab w:val="left" w:pos="1728"/>
          <w:tab w:val="left" w:pos="5760"/>
        </w:tabs>
        <w:suppressAutoHyphens/>
        <w:spacing w:after="0" w:line="240" w:lineRule="auto"/>
        <w:jc w:val="center"/>
        <w:rPr>
          <w:rFonts w:ascii="Calibri Light" w:eastAsia="Times New Roman" w:hAnsi="Calibri Light" w:cs="Calibri Light"/>
          <w:b/>
          <w:sz w:val="24"/>
          <w:szCs w:val="24"/>
          <w:u w:val="single"/>
        </w:rPr>
      </w:pPr>
      <w:r w:rsidRPr="001D0E6A">
        <w:rPr>
          <w:rFonts w:ascii="Calibri Light" w:eastAsia="Times New Roman" w:hAnsi="Calibri Light" w:cs="Calibri Light"/>
          <w:b/>
          <w:sz w:val="24"/>
          <w:szCs w:val="24"/>
          <w:u w:val="single"/>
        </w:rPr>
        <w:t xml:space="preserve">Associate Professorship of </w:t>
      </w:r>
    </w:p>
    <w:p w:rsidR="001D0E6A" w:rsidRPr="001D0E6A" w:rsidRDefault="001D0E6A" w:rsidP="001D0E6A">
      <w:pPr>
        <w:tabs>
          <w:tab w:val="left" w:pos="-432"/>
          <w:tab w:val="left" w:pos="0"/>
          <w:tab w:val="left" w:pos="576"/>
          <w:tab w:val="left" w:pos="1152"/>
          <w:tab w:val="left" w:pos="1728"/>
          <w:tab w:val="left" w:pos="5760"/>
        </w:tabs>
        <w:suppressAutoHyphens/>
        <w:spacing w:after="0" w:line="240" w:lineRule="auto"/>
        <w:rPr>
          <w:rFonts w:ascii="Calibri Light" w:eastAsia="Times New Roman" w:hAnsi="Calibri Light" w:cs="Calibri Light"/>
          <w:b/>
          <w:sz w:val="24"/>
          <w:szCs w:val="24"/>
        </w:rPr>
      </w:pPr>
    </w:p>
    <w:p w:rsidR="001D0E6A" w:rsidRPr="001D0E6A" w:rsidRDefault="001D0E6A" w:rsidP="001D0E6A">
      <w:pPr>
        <w:tabs>
          <w:tab w:val="left" w:pos="0"/>
          <w:tab w:val="left" w:pos="1152"/>
          <w:tab w:val="left" w:pos="1728"/>
          <w:tab w:val="left" w:pos="5760"/>
        </w:tabs>
        <w:suppressAutoHyphens/>
        <w:spacing w:after="0" w:line="240" w:lineRule="auto"/>
        <w:rPr>
          <w:rFonts w:ascii="Calibri Light" w:eastAsia="Times New Roman" w:hAnsi="Calibri Light" w:cs="Calibri Light"/>
          <w:b/>
          <w:sz w:val="24"/>
          <w:szCs w:val="24"/>
        </w:rPr>
      </w:pPr>
    </w:p>
    <w:p w:rsidR="001D0E6A" w:rsidRPr="001D0E6A" w:rsidRDefault="001D0E6A" w:rsidP="001D0E6A">
      <w:pPr>
        <w:numPr>
          <w:ilvl w:val="0"/>
          <w:numId w:val="26"/>
        </w:numPr>
        <w:tabs>
          <w:tab w:val="left" w:pos="-432"/>
          <w:tab w:val="left" w:pos="0"/>
          <w:tab w:val="left" w:pos="576"/>
          <w:tab w:val="left" w:pos="1152"/>
          <w:tab w:val="left" w:pos="1728"/>
          <w:tab w:val="left" w:pos="5760"/>
        </w:tabs>
        <w:suppressAutoHyphens/>
        <w:spacing w:after="0" w:line="240" w:lineRule="auto"/>
        <w:contextualSpacing/>
        <w:rPr>
          <w:rFonts w:ascii="Calibri Light" w:eastAsia="Times New Roman" w:hAnsi="Calibri Light" w:cs="Calibri Light"/>
          <w:b/>
          <w:sz w:val="24"/>
          <w:szCs w:val="24"/>
        </w:rPr>
      </w:pPr>
      <w:r w:rsidRPr="001D0E6A">
        <w:rPr>
          <w:rFonts w:ascii="Calibri Light" w:eastAsia="Times New Roman" w:hAnsi="Calibri Light" w:cs="Calibri Light"/>
          <w:b/>
          <w:sz w:val="24"/>
          <w:szCs w:val="24"/>
        </w:rPr>
        <w:t>Post title and name of previous post holder (or ‘New post’)</w:t>
      </w:r>
    </w:p>
    <w:p w:rsidR="001D0E6A" w:rsidRPr="001D0E6A" w:rsidRDefault="001D0E6A" w:rsidP="001D0E6A">
      <w:pPr>
        <w:tabs>
          <w:tab w:val="left" w:pos="0"/>
          <w:tab w:val="left" w:pos="1152"/>
          <w:tab w:val="left" w:pos="1728"/>
          <w:tab w:val="left" w:pos="5760"/>
        </w:tabs>
        <w:suppressAutoHyphens/>
        <w:spacing w:after="0" w:line="240" w:lineRule="auto"/>
        <w:rPr>
          <w:rFonts w:ascii="Calibri Light" w:eastAsia="Times New Roman" w:hAnsi="Calibri Light" w:cs="Calibri Light"/>
          <w:sz w:val="24"/>
          <w:szCs w:val="24"/>
        </w:rPr>
      </w:pPr>
    </w:p>
    <w:p w:rsidR="001D0E6A" w:rsidRPr="001D0E6A" w:rsidRDefault="001D0E6A" w:rsidP="001D0E6A">
      <w:pPr>
        <w:numPr>
          <w:ilvl w:val="0"/>
          <w:numId w:val="26"/>
        </w:numPr>
        <w:tabs>
          <w:tab w:val="left" w:pos="-432"/>
          <w:tab w:val="left" w:pos="0"/>
          <w:tab w:val="left" w:pos="576"/>
          <w:tab w:val="left" w:pos="1152"/>
          <w:tab w:val="left" w:pos="1728"/>
          <w:tab w:val="left" w:pos="5760"/>
        </w:tabs>
        <w:suppressAutoHyphens/>
        <w:spacing w:after="0" w:line="240" w:lineRule="auto"/>
        <w:contextualSpacing/>
        <w:rPr>
          <w:rFonts w:ascii="Calibri Light" w:eastAsia="Times New Roman" w:hAnsi="Calibri Light" w:cs="Calibri Light"/>
          <w:b/>
          <w:sz w:val="24"/>
          <w:szCs w:val="24"/>
        </w:rPr>
      </w:pPr>
      <w:r w:rsidRPr="001D0E6A">
        <w:rPr>
          <w:rFonts w:ascii="Calibri Light" w:eastAsia="Times New Roman" w:hAnsi="Calibri Light" w:cs="Calibri Light"/>
          <w:b/>
          <w:sz w:val="24"/>
          <w:szCs w:val="24"/>
        </w:rPr>
        <w:t xml:space="preserve">Oxford College Association </w:t>
      </w:r>
    </w:p>
    <w:p w:rsidR="001D0E6A" w:rsidRPr="001D0E6A" w:rsidRDefault="001D0E6A" w:rsidP="001D0E6A">
      <w:pPr>
        <w:tabs>
          <w:tab w:val="left" w:pos="0"/>
          <w:tab w:val="left" w:pos="1152"/>
          <w:tab w:val="left" w:pos="1728"/>
          <w:tab w:val="left" w:pos="5760"/>
        </w:tabs>
        <w:suppressAutoHyphens/>
        <w:spacing w:after="0" w:line="240" w:lineRule="auto"/>
        <w:rPr>
          <w:rFonts w:ascii="Calibri Light" w:eastAsia="Times New Roman" w:hAnsi="Calibri Light" w:cs="Calibri Light"/>
          <w:b/>
          <w:sz w:val="24"/>
          <w:szCs w:val="24"/>
        </w:rPr>
      </w:pPr>
    </w:p>
    <w:p w:rsidR="001D0E6A" w:rsidRPr="001D0E6A" w:rsidRDefault="001D0E6A" w:rsidP="001D0E6A">
      <w:pPr>
        <w:tabs>
          <w:tab w:val="left" w:pos="0"/>
          <w:tab w:val="left" w:pos="1152"/>
          <w:tab w:val="left" w:pos="1728"/>
          <w:tab w:val="left" w:pos="5760"/>
        </w:tabs>
        <w:suppressAutoHyphens/>
        <w:spacing w:after="0" w:line="240" w:lineRule="auto"/>
        <w:rPr>
          <w:rFonts w:ascii="Calibri Light" w:eastAsia="Times New Roman" w:hAnsi="Calibri Light" w:cs="Calibri Light"/>
          <w:sz w:val="24"/>
          <w:szCs w:val="24"/>
        </w:rPr>
      </w:pPr>
      <w:r w:rsidRPr="001D0E6A">
        <w:rPr>
          <w:rFonts w:ascii="Calibri Light" w:eastAsia="Times New Roman" w:hAnsi="Calibri Light" w:cs="Calibri Light"/>
          <w:b/>
          <w:sz w:val="24"/>
          <w:szCs w:val="24"/>
        </w:rPr>
        <w:t xml:space="preserve">The vacancy was advertised on Oxford University Jobs and on Jobs.ac.uk, plus in X </w:t>
      </w:r>
      <w:r w:rsidRPr="001D0E6A">
        <w:rPr>
          <w:rFonts w:ascii="Calibri Light" w:eastAsia="Times New Roman" w:hAnsi="Calibri Light" w:cs="Calibri Light"/>
          <w:sz w:val="24"/>
          <w:szCs w:val="24"/>
          <w:highlight w:val="yellow"/>
        </w:rPr>
        <w:t>(insert a listing of where the vacancy advertised, including minority networks like Women’s and BAME networks in the specialty.)</w:t>
      </w:r>
    </w:p>
    <w:p w:rsidR="001D0E6A" w:rsidRPr="001D0E6A" w:rsidRDefault="001D0E6A" w:rsidP="001D0E6A">
      <w:pPr>
        <w:tabs>
          <w:tab w:val="left" w:pos="0"/>
          <w:tab w:val="left" w:pos="1152"/>
          <w:tab w:val="left" w:pos="1728"/>
          <w:tab w:val="left" w:pos="5760"/>
        </w:tabs>
        <w:suppressAutoHyphens/>
        <w:spacing w:after="0" w:line="240" w:lineRule="auto"/>
        <w:rPr>
          <w:rFonts w:ascii="Calibri Light" w:eastAsia="Times New Roman" w:hAnsi="Calibri Light" w:cs="Calibri Light"/>
          <w:sz w:val="24"/>
          <w:szCs w:val="24"/>
        </w:rPr>
      </w:pPr>
    </w:p>
    <w:p w:rsidR="001D0E6A" w:rsidRPr="001D0E6A" w:rsidRDefault="001D0E6A" w:rsidP="001D0E6A">
      <w:pPr>
        <w:tabs>
          <w:tab w:val="left" w:pos="0"/>
          <w:tab w:val="left" w:pos="1152"/>
          <w:tab w:val="left" w:pos="1728"/>
          <w:tab w:val="left" w:pos="5760"/>
        </w:tabs>
        <w:suppressAutoHyphens/>
        <w:spacing w:after="0" w:line="240" w:lineRule="auto"/>
        <w:rPr>
          <w:rFonts w:ascii="Calibri Light" w:eastAsia="Times New Roman" w:hAnsi="Calibri Light" w:cs="Calibri Light"/>
          <w:sz w:val="24"/>
          <w:szCs w:val="24"/>
        </w:rPr>
      </w:pPr>
      <w:r w:rsidRPr="001D0E6A">
        <w:rPr>
          <w:rFonts w:ascii="Calibri Light" w:eastAsia="Times New Roman" w:hAnsi="Calibri Light" w:cs="Calibri Light"/>
          <w:b/>
          <w:sz w:val="24"/>
          <w:szCs w:val="24"/>
        </w:rPr>
        <w:t>Actions around senior recruitment</w:t>
      </w:r>
      <w:r w:rsidRPr="001D0E6A">
        <w:rPr>
          <w:rFonts w:ascii="Calibri Light" w:eastAsia="Times New Roman" w:hAnsi="Calibri Light" w:cs="Calibri Light"/>
          <w:sz w:val="24"/>
          <w:szCs w:val="24"/>
        </w:rPr>
        <w:t xml:space="preserve"> </w:t>
      </w:r>
      <w:r w:rsidRPr="001D0E6A">
        <w:rPr>
          <w:rFonts w:ascii="Calibri Light" w:eastAsia="Times New Roman" w:hAnsi="Calibri Light" w:cs="Calibri Light"/>
          <w:sz w:val="24"/>
          <w:szCs w:val="24"/>
          <w:highlight w:val="yellow"/>
        </w:rPr>
        <w:t>(list the department’s strategy and priorities for the recruitment of Associate Professors and Senior Scientists.</w:t>
      </w:r>
      <w:r w:rsidRPr="001D0E6A">
        <w:rPr>
          <w:rFonts w:ascii="Times New Roman" w:eastAsia="Times New Roman" w:hAnsi="Times New Roman" w:cs="Times New Roman"/>
          <w:sz w:val="24"/>
          <w:szCs w:val="20"/>
          <w:highlight w:val="yellow"/>
        </w:rPr>
        <w:t xml:space="preserve"> </w:t>
      </w:r>
      <w:r w:rsidRPr="001D0E6A">
        <w:rPr>
          <w:rFonts w:ascii="Calibri Light" w:eastAsia="Times New Roman" w:hAnsi="Calibri Light" w:cs="Calibri Light"/>
          <w:sz w:val="24"/>
          <w:szCs w:val="24"/>
          <w:highlight w:val="yellow"/>
        </w:rPr>
        <w:t>For example many Athena action plans have actions or targets around recruitment of APs, SPs and senior scientists/clinicians. Also add the Female/Male breakdown of current senior staff in the department at this particular grade or role.)</w:t>
      </w:r>
    </w:p>
    <w:p w:rsidR="001D0E6A" w:rsidRPr="001D0E6A" w:rsidRDefault="001D0E6A" w:rsidP="001D0E6A">
      <w:pPr>
        <w:tabs>
          <w:tab w:val="left" w:pos="0"/>
          <w:tab w:val="left" w:pos="1152"/>
          <w:tab w:val="left" w:pos="1728"/>
          <w:tab w:val="left" w:pos="5760"/>
        </w:tabs>
        <w:suppressAutoHyphens/>
        <w:spacing w:after="0" w:line="240" w:lineRule="auto"/>
        <w:rPr>
          <w:rFonts w:ascii="Calibri Light" w:eastAsia="Times New Roman" w:hAnsi="Calibri Light" w:cs="Calibri Light"/>
          <w:sz w:val="24"/>
          <w:szCs w:val="24"/>
        </w:rPr>
      </w:pPr>
    </w:p>
    <w:p w:rsidR="001D0E6A" w:rsidRPr="001D0E6A" w:rsidRDefault="001D0E6A" w:rsidP="001D0E6A">
      <w:pPr>
        <w:tabs>
          <w:tab w:val="left" w:pos="0"/>
          <w:tab w:val="left" w:pos="1152"/>
          <w:tab w:val="left" w:pos="1728"/>
          <w:tab w:val="left" w:pos="5760"/>
        </w:tabs>
        <w:suppressAutoHyphens/>
        <w:spacing w:after="0" w:line="240" w:lineRule="auto"/>
        <w:rPr>
          <w:rFonts w:ascii="Calibri Light" w:eastAsia="Times New Roman" w:hAnsi="Calibri Light" w:cs="Calibri Light"/>
          <w:b/>
          <w:sz w:val="24"/>
          <w:szCs w:val="24"/>
        </w:rPr>
      </w:pPr>
      <w:r w:rsidRPr="001D0E6A">
        <w:rPr>
          <w:rFonts w:ascii="Calibri Light" w:eastAsia="Times New Roman" w:hAnsi="Calibri Light" w:cs="Calibri Light"/>
          <w:b/>
          <w:sz w:val="24"/>
          <w:szCs w:val="24"/>
        </w:rPr>
        <w:t>Membership of Selection Committee divided into male and female members</w:t>
      </w:r>
    </w:p>
    <w:p w:rsidR="001D0E6A" w:rsidRPr="001D0E6A" w:rsidRDefault="001D0E6A" w:rsidP="001D0E6A">
      <w:pPr>
        <w:tabs>
          <w:tab w:val="left" w:pos="0"/>
          <w:tab w:val="left" w:pos="1152"/>
          <w:tab w:val="left" w:pos="1728"/>
          <w:tab w:val="left" w:pos="5760"/>
        </w:tabs>
        <w:suppressAutoHyphens/>
        <w:spacing w:after="0" w:line="240" w:lineRule="auto"/>
        <w:ind w:left="360"/>
        <w:rPr>
          <w:rFonts w:ascii="Calibri Light" w:eastAsia="Times New Roman" w:hAnsi="Calibri Light" w:cs="Calibri Light"/>
          <w:sz w:val="24"/>
          <w:szCs w:val="24"/>
        </w:rPr>
      </w:pPr>
    </w:p>
    <w:p w:rsidR="001D0E6A" w:rsidRPr="001D0E6A" w:rsidRDefault="001D0E6A" w:rsidP="001D0E6A">
      <w:pPr>
        <w:tabs>
          <w:tab w:val="left" w:pos="0"/>
          <w:tab w:val="left" w:pos="1152"/>
          <w:tab w:val="left" w:pos="1728"/>
          <w:tab w:val="left" w:pos="5760"/>
        </w:tabs>
        <w:suppressAutoHyphens/>
        <w:spacing w:after="0" w:line="240" w:lineRule="auto"/>
        <w:ind w:left="720"/>
        <w:contextualSpacing/>
        <w:rPr>
          <w:rFonts w:ascii="Calibri Light" w:eastAsia="Times New Roman" w:hAnsi="Calibri Light" w:cs="Calibri Light"/>
          <w:b/>
          <w:bCs/>
          <w:i/>
          <w:sz w:val="24"/>
          <w:szCs w:val="24"/>
        </w:rPr>
      </w:pPr>
      <w:r w:rsidRPr="001D0E6A">
        <w:rPr>
          <w:rFonts w:ascii="Calibri Light" w:eastAsia="Times New Roman" w:hAnsi="Calibri Light" w:cs="Calibri Light"/>
          <w:b/>
          <w:bCs/>
          <w:i/>
          <w:sz w:val="24"/>
          <w:szCs w:val="24"/>
        </w:rPr>
        <w:t>Female members</w:t>
      </w:r>
    </w:p>
    <w:p w:rsidR="001D0E6A" w:rsidRPr="001D0E6A" w:rsidRDefault="001D0E6A" w:rsidP="001D0E6A">
      <w:pPr>
        <w:tabs>
          <w:tab w:val="left" w:pos="0"/>
          <w:tab w:val="left" w:pos="1152"/>
          <w:tab w:val="left" w:pos="1728"/>
          <w:tab w:val="left" w:pos="5760"/>
        </w:tabs>
        <w:suppressAutoHyphens/>
        <w:spacing w:after="0" w:line="240" w:lineRule="auto"/>
        <w:ind w:left="720"/>
        <w:contextualSpacing/>
        <w:rPr>
          <w:rFonts w:ascii="Calibri Light" w:eastAsia="Times New Roman" w:hAnsi="Calibri Light" w:cs="Calibri Light"/>
          <w:b/>
          <w:bCs/>
          <w:i/>
          <w:sz w:val="24"/>
          <w:szCs w:val="24"/>
        </w:rPr>
      </w:pPr>
      <w:r w:rsidRPr="001D0E6A">
        <w:rPr>
          <w:rFonts w:ascii="Calibri Light" w:eastAsia="Times New Roman" w:hAnsi="Calibri Light" w:cs="Calibri Light"/>
          <w:b/>
          <w:bCs/>
          <w:i/>
          <w:sz w:val="24"/>
          <w:szCs w:val="24"/>
        </w:rPr>
        <w:t>Male members:</w:t>
      </w:r>
    </w:p>
    <w:p w:rsidR="001D0E6A" w:rsidRPr="001D0E6A" w:rsidRDefault="001D0E6A" w:rsidP="001D0E6A">
      <w:pPr>
        <w:tabs>
          <w:tab w:val="left" w:pos="0"/>
          <w:tab w:val="left" w:pos="1152"/>
          <w:tab w:val="left" w:pos="1728"/>
          <w:tab w:val="left" w:pos="5760"/>
        </w:tabs>
        <w:suppressAutoHyphens/>
        <w:spacing w:after="0" w:line="240" w:lineRule="auto"/>
        <w:ind w:left="720"/>
        <w:contextualSpacing/>
        <w:rPr>
          <w:rFonts w:ascii="Calibri Light" w:eastAsia="Times New Roman" w:hAnsi="Calibri Light" w:cs="Calibri Light"/>
          <w:b/>
          <w:i/>
          <w:sz w:val="24"/>
          <w:szCs w:val="24"/>
        </w:rPr>
      </w:pPr>
      <w:r w:rsidRPr="001D0E6A">
        <w:rPr>
          <w:rFonts w:ascii="Calibri Light" w:eastAsia="Times New Roman" w:hAnsi="Calibri Light" w:cs="Calibri Light"/>
          <w:b/>
          <w:i/>
          <w:sz w:val="24"/>
          <w:szCs w:val="24"/>
        </w:rPr>
        <w:t>Percentage of female and male members:</w:t>
      </w:r>
    </w:p>
    <w:p w:rsidR="001D0E6A" w:rsidRPr="001D0E6A" w:rsidRDefault="001D0E6A" w:rsidP="001D0E6A">
      <w:pPr>
        <w:tabs>
          <w:tab w:val="left" w:pos="0"/>
          <w:tab w:val="left" w:pos="1152"/>
          <w:tab w:val="left" w:pos="1728"/>
          <w:tab w:val="left" w:pos="5760"/>
        </w:tabs>
        <w:suppressAutoHyphens/>
        <w:spacing w:after="0" w:line="240" w:lineRule="auto"/>
        <w:rPr>
          <w:rFonts w:ascii="Calibri Light" w:eastAsia="Times New Roman" w:hAnsi="Calibri Light" w:cs="Calibri Light"/>
          <w:sz w:val="24"/>
          <w:szCs w:val="24"/>
        </w:rPr>
      </w:pPr>
    </w:p>
    <w:p w:rsidR="001D0E6A" w:rsidRPr="001D0E6A" w:rsidRDefault="001D0E6A" w:rsidP="001D0E6A">
      <w:pPr>
        <w:tabs>
          <w:tab w:val="left" w:pos="0"/>
          <w:tab w:val="left" w:pos="1152"/>
          <w:tab w:val="left" w:pos="1728"/>
          <w:tab w:val="left" w:pos="5760"/>
        </w:tabs>
        <w:suppressAutoHyphens/>
        <w:spacing w:after="0" w:line="240" w:lineRule="auto"/>
        <w:rPr>
          <w:rFonts w:ascii="Calibri Light" w:eastAsia="Times New Roman" w:hAnsi="Calibri Light" w:cs="Calibri Light"/>
          <w:b/>
          <w:sz w:val="24"/>
          <w:szCs w:val="24"/>
        </w:rPr>
      </w:pPr>
      <w:r w:rsidRPr="001D0E6A">
        <w:rPr>
          <w:rFonts w:ascii="Calibri Light" w:eastAsia="Times New Roman" w:hAnsi="Calibri Light" w:cs="Calibri Light"/>
          <w:b/>
          <w:sz w:val="24"/>
          <w:szCs w:val="24"/>
        </w:rPr>
        <w:t>Details of the procedure for shortlisting, including searches</w:t>
      </w:r>
    </w:p>
    <w:p w:rsidR="001D0E6A" w:rsidRPr="001D0E6A" w:rsidRDefault="001D0E6A" w:rsidP="001D0E6A">
      <w:pPr>
        <w:tabs>
          <w:tab w:val="left" w:pos="0"/>
          <w:tab w:val="left" w:pos="1152"/>
          <w:tab w:val="left" w:pos="1728"/>
          <w:tab w:val="left" w:pos="5760"/>
        </w:tabs>
        <w:suppressAutoHyphens/>
        <w:spacing w:after="0" w:line="240" w:lineRule="auto"/>
        <w:rPr>
          <w:rFonts w:ascii="Calibri Light" w:eastAsia="Times New Roman" w:hAnsi="Calibri Light" w:cs="Calibri Light"/>
          <w:sz w:val="24"/>
          <w:szCs w:val="24"/>
        </w:rPr>
      </w:pPr>
    </w:p>
    <w:p w:rsidR="001D0E6A" w:rsidRPr="001D0E6A" w:rsidRDefault="001D0E6A" w:rsidP="001D0E6A">
      <w:pPr>
        <w:tabs>
          <w:tab w:val="left" w:pos="0"/>
          <w:tab w:val="left" w:pos="426"/>
          <w:tab w:val="left" w:pos="1152"/>
          <w:tab w:val="left" w:pos="1728"/>
          <w:tab w:val="left" w:pos="5760"/>
        </w:tabs>
        <w:suppressAutoHyphens/>
        <w:spacing w:after="0" w:line="240" w:lineRule="auto"/>
        <w:rPr>
          <w:rFonts w:ascii="Calibri Light" w:eastAsia="Times New Roman" w:hAnsi="Calibri Light" w:cs="Calibri Light"/>
          <w:b/>
          <w:i/>
          <w:iCs/>
          <w:sz w:val="24"/>
          <w:szCs w:val="24"/>
        </w:rPr>
      </w:pPr>
      <w:r w:rsidRPr="001D0E6A">
        <w:rPr>
          <w:rFonts w:ascii="Calibri Light" w:eastAsia="Times New Roman" w:hAnsi="Calibri Light" w:cs="Calibri Light"/>
          <w:b/>
          <w:i/>
          <w:iCs/>
          <w:sz w:val="24"/>
          <w:szCs w:val="24"/>
        </w:rPr>
        <w:t xml:space="preserve">Search </w:t>
      </w:r>
      <w:r w:rsidR="001E125B">
        <w:rPr>
          <w:rFonts w:ascii="Calibri Light" w:eastAsia="Times New Roman" w:hAnsi="Calibri Light" w:cs="Calibri Light"/>
          <w:highlight w:val="yellow"/>
        </w:rPr>
        <w:t>(</w:t>
      </w:r>
      <w:r w:rsidRPr="001D0E6A">
        <w:rPr>
          <w:rFonts w:ascii="Calibri Light" w:eastAsia="Times New Roman" w:hAnsi="Calibri Light" w:cs="Calibri Light"/>
          <w:highlight w:val="yellow"/>
        </w:rPr>
        <w:t>insert details of the search process including Lead Person)</w:t>
      </w:r>
    </w:p>
    <w:p w:rsidR="001D0E6A" w:rsidRPr="001D0E6A" w:rsidRDefault="001D0E6A" w:rsidP="001D0E6A">
      <w:pPr>
        <w:tabs>
          <w:tab w:val="left" w:pos="0"/>
          <w:tab w:val="left" w:pos="1152"/>
          <w:tab w:val="left" w:pos="1728"/>
          <w:tab w:val="left" w:pos="5760"/>
        </w:tabs>
        <w:suppressAutoHyphens/>
        <w:spacing w:after="0" w:line="240" w:lineRule="auto"/>
        <w:rPr>
          <w:rFonts w:ascii="Calibri Light" w:eastAsia="Times New Roman" w:hAnsi="Calibri Light" w:cs="Calibri Light"/>
          <w:sz w:val="24"/>
          <w:szCs w:val="24"/>
        </w:rPr>
      </w:pPr>
    </w:p>
    <w:p w:rsidR="001D0E6A" w:rsidRPr="001D0E6A" w:rsidRDefault="001D0E6A" w:rsidP="001D0E6A">
      <w:pPr>
        <w:tabs>
          <w:tab w:val="left" w:pos="0"/>
          <w:tab w:val="left" w:pos="1152"/>
          <w:tab w:val="left" w:pos="1728"/>
          <w:tab w:val="left" w:pos="5760"/>
        </w:tabs>
        <w:suppressAutoHyphens/>
        <w:spacing w:after="0" w:line="240" w:lineRule="auto"/>
        <w:rPr>
          <w:rFonts w:ascii="Calibri Light" w:eastAsia="Times New Roman" w:hAnsi="Calibri Light" w:cs="Calibri Light"/>
          <w:b/>
          <w:i/>
          <w:iCs/>
          <w:sz w:val="24"/>
          <w:szCs w:val="24"/>
        </w:rPr>
      </w:pPr>
      <w:r w:rsidRPr="001D0E6A">
        <w:rPr>
          <w:rFonts w:ascii="Calibri Light" w:eastAsia="Times New Roman" w:hAnsi="Calibri Light" w:cs="Calibri Light"/>
          <w:b/>
          <w:i/>
          <w:iCs/>
          <w:sz w:val="24"/>
          <w:szCs w:val="24"/>
        </w:rPr>
        <w:t>Shortlisting</w:t>
      </w:r>
    </w:p>
    <w:p w:rsidR="001D0E6A" w:rsidRPr="001D0E6A" w:rsidRDefault="001D0E6A" w:rsidP="001D0E6A">
      <w:pPr>
        <w:tabs>
          <w:tab w:val="left" w:pos="-432"/>
          <w:tab w:val="left" w:pos="0"/>
          <w:tab w:val="left" w:pos="576"/>
          <w:tab w:val="left" w:pos="1152"/>
          <w:tab w:val="left" w:pos="1728"/>
          <w:tab w:val="left" w:pos="5760"/>
        </w:tabs>
        <w:suppressAutoHyphens/>
        <w:spacing w:after="0" w:line="240" w:lineRule="auto"/>
        <w:rPr>
          <w:rFonts w:ascii="Calibri Light" w:eastAsia="Times New Roman" w:hAnsi="Calibri Light" w:cs="Calibri Light"/>
          <w:sz w:val="24"/>
          <w:szCs w:val="24"/>
        </w:rPr>
      </w:pPr>
    </w:p>
    <w:p w:rsidR="001D0E6A" w:rsidRPr="001D0E6A" w:rsidRDefault="001E125B" w:rsidP="001D0E6A">
      <w:pPr>
        <w:tabs>
          <w:tab w:val="left" w:pos="-432"/>
          <w:tab w:val="left" w:pos="0"/>
          <w:tab w:val="left" w:pos="576"/>
          <w:tab w:val="left" w:pos="1152"/>
          <w:tab w:val="left" w:pos="1728"/>
          <w:tab w:val="left" w:pos="5760"/>
        </w:tabs>
        <w:suppressAutoHyphens/>
        <w:spacing w:after="0" w:line="240" w:lineRule="auto"/>
        <w:rPr>
          <w:rFonts w:ascii="Calibri Light" w:eastAsia="Times New Roman" w:hAnsi="Calibri Light" w:cs="Calibri Light"/>
        </w:rPr>
      </w:pPr>
      <w:r>
        <w:rPr>
          <w:rFonts w:ascii="Calibri Light" w:eastAsia="Times New Roman" w:hAnsi="Calibri Light" w:cs="Calibri Light"/>
          <w:highlight w:val="yellow"/>
        </w:rPr>
        <w:t xml:space="preserve">Insert details of the short-listing procedure (S-L meeting online or in person, long list, communications with candidates, final short-list) </w:t>
      </w:r>
      <w:r w:rsidR="001D0E6A" w:rsidRPr="001D0E6A">
        <w:rPr>
          <w:rFonts w:ascii="Calibri Light" w:eastAsia="Times New Roman" w:hAnsi="Calibri Light" w:cs="Calibri Light"/>
          <w:highlight w:val="yellow"/>
        </w:rPr>
        <w:t>Suggested text/procedure:</w:t>
      </w:r>
      <w:r w:rsidR="001D0E6A" w:rsidRPr="001D0E6A">
        <w:rPr>
          <w:rFonts w:ascii="Calibri Light" w:eastAsia="Times New Roman" w:hAnsi="Calibri Light" w:cs="Calibri Light"/>
        </w:rPr>
        <w:t xml:space="preserve"> </w:t>
      </w:r>
    </w:p>
    <w:p w:rsidR="001D0E6A" w:rsidRPr="001D0E6A" w:rsidRDefault="001D0E6A" w:rsidP="001D0E6A">
      <w:pPr>
        <w:tabs>
          <w:tab w:val="left" w:pos="-432"/>
          <w:tab w:val="left" w:pos="0"/>
          <w:tab w:val="left" w:pos="576"/>
          <w:tab w:val="left" w:pos="1152"/>
          <w:tab w:val="left" w:pos="1728"/>
          <w:tab w:val="left" w:pos="5760"/>
        </w:tabs>
        <w:suppressAutoHyphens/>
        <w:spacing w:after="0" w:line="240" w:lineRule="auto"/>
        <w:rPr>
          <w:rFonts w:ascii="Calibri Light" w:eastAsia="Times New Roman" w:hAnsi="Calibri Light" w:cs="Calibri Light"/>
          <w:sz w:val="24"/>
          <w:szCs w:val="24"/>
        </w:rPr>
      </w:pPr>
    </w:p>
    <w:tbl>
      <w:tblPr>
        <w:tblStyle w:val="TableGrid1"/>
        <w:tblW w:w="0" w:type="auto"/>
        <w:tblInd w:w="-3" w:type="dxa"/>
        <w:tblLook w:val="04A0" w:firstRow="1" w:lastRow="0" w:firstColumn="1" w:lastColumn="0" w:noHBand="0" w:noVBand="1"/>
      </w:tblPr>
      <w:tblGrid>
        <w:gridCol w:w="2832"/>
        <w:gridCol w:w="1773"/>
        <w:gridCol w:w="2274"/>
        <w:gridCol w:w="2140"/>
      </w:tblGrid>
      <w:tr w:rsidR="001D0E6A" w:rsidRPr="001D0E6A" w:rsidTr="009A7A11">
        <w:tc>
          <w:tcPr>
            <w:tcW w:w="2833" w:type="dxa"/>
            <w:shd w:val="clear" w:color="auto" w:fill="auto"/>
          </w:tcPr>
          <w:p w:rsidR="001D0E6A" w:rsidRPr="001D0E6A" w:rsidRDefault="001D0E6A" w:rsidP="001D0E6A">
            <w:pPr>
              <w:tabs>
                <w:tab w:val="left" w:pos="-432"/>
                <w:tab w:val="left" w:pos="0"/>
                <w:tab w:val="left" w:pos="576"/>
                <w:tab w:val="left" w:pos="1152"/>
                <w:tab w:val="left" w:pos="1728"/>
                <w:tab w:val="left" w:pos="5760"/>
              </w:tabs>
              <w:suppressAutoHyphens/>
              <w:rPr>
                <w:rFonts w:ascii="Calibri Light" w:eastAsia="Times New Roman" w:hAnsi="Calibri Light" w:cs="Calibri Light"/>
                <w:b/>
                <w:sz w:val="24"/>
                <w:szCs w:val="24"/>
              </w:rPr>
            </w:pPr>
            <w:r w:rsidRPr="001D0E6A">
              <w:rPr>
                <w:rFonts w:ascii="Calibri Light" w:eastAsia="Times New Roman" w:hAnsi="Calibri Light" w:cs="Calibri Light"/>
                <w:b/>
                <w:sz w:val="24"/>
                <w:szCs w:val="24"/>
              </w:rPr>
              <w:t>Number of applications</w:t>
            </w:r>
          </w:p>
        </w:tc>
        <w:tc>
          <w:tcPr>
            <w:tcW w:w="1773" w:type="dxa"/>
            <w:shd w:val="clear" w:color="auto" w:fill="auto"/>
          </w:tcPr>
          <w:p w:rsidR="001D0E6A" w:rsidRPr="001D0E6A" w:rsidRDefault="001D0E6A" w:rsidP="001D0E6A">
            <w:pPr>
              <w:tabs>
                <w:tab w:val="left" w:pos="-432"/>
                <w:tab w:val="left" w:pos="0"/>
                <w:tab w:val="left" w:pos="576"/>
                <w:tab w:val="left" w:pos="1152"/>
                <w:tab w:val="left" w:pos="1728"/>
                <w:tab w:val="left" w:pos="5760"/>
              </w:tabs>
              <w:suppressAutoHyphens/>
              <w:rPr>
                <w:rFonts w:ascii="Calibri Light" w:eastAsia="Times New Roman" w:hAnsi="Calibri Light" w:cs="Calibri Light"/>
                <w:sz w:val="24"/>
                <w:szCs w:val="24"/>
              </w:rPr>
            </w:pPr>
            <w:r w:rsidRPr="001D0E6A">
              <w:rPr>
                <w:rFonts w:ascii="Calibri Light" w:eastAsia="Times New Roman" w:hAnsi="Calibri Light" w:cs="Calibri Light"/>
                <w:sz w:val="24"/>
                <w:szCs w:val="24"/>
              </w:rPr>
              <w:t xml:space="preserve">Male = </w:t>
            </w:r>
          </w:p>
        </w:tc>
        <w:tc>
          <w:tcPr>
            <w:tcW w:w="2274" w:type="dxa"/>
            <w:shd w:val="clear" w:color="auto" w:fill="auto"/>
          </w:tcPr>
          <w:p w:rsidR="001D0E6A" w:rsidRPr="001D0E6A" w:rsidRDefault="001D0E6A" w:rsidP="001D0E6A">
            <w:pPr>
              <w:tabs>
                <w:tab w:val="left" w:pos="-432"/>
                <w:tab w:val="left" w:pos="0"/>
                <w:tab w:val="left" w:pos="576"/>
                <w:tab w:val="left" w:pos="1152"/>
                <w:tab w:val="left" w:pos="1728"/>
                <w:tab w:val="left" w:pos="5760"/>
              </w:tabs>
              <w:suppressAutoHyphens/>
              <w:rPr>
                <w:rFonts w:ascii="Calibri Light" w:eastAsia="Times New Roman" w:hAnsi="Calibri Light" w:cs="Calibri Light"/>
                <w:sz w:val="24"/>
                <w:szCs w:val="24"/>
              </w:rPr>
            </w:pPr>
            <w:r w:rsidRPr="001D0E6A">
              <w:rPr>
                <w:rFonts w:ascii="Calibri Light" w:eastAsia="Times New Roman" w:hAnsi="Calibri Light" w:cs="Calibri Light"/>
                <w:sz w:val="24"/>
                <w:szCs w:val="24"/>
              </w:rPr>
              <w:t xml:space="preserve">Female = </w:t>
            </w:r>
          </w:p>
        </w:tc>
        <w:tc>
          <w:tcPr>
            <w:tcW w:w="2140" w:type="dxa"/>
          </w:tcPr>
          <w:p w:rsidR="001D0E6A" w:rsidRPr="001D0E6A" w:rsidRDefault="001D0E6A" w:rsidP="001D0E6A">
            <w:pPr>
              <w:tabs>
                <w:tab w:val="left" w:pos="-432"/>
                <w:tab w:val="left" w:pos="0"/>
                <w:tab w:val="left" w:pos="576"/>
                <w:tab w:val="left" w:pos="1152"/>
                <w:tab w:val="left" w:pos="1728"/>
                <w:tab w:val="left" w:pos="5760"/>
              </w:tabs>
              <w:suppressAutoHyphens/>
              <w:rPr>
                <w:rFonts w:ascii="Calibri Light" w:eastAsia="Times New Roman" w:hAnsi="Calibri Light" w:cs="Calibri Light"/>
                <w:sz w:val="24"/>
                <w:szCs w:val="24"/>
              </w:rPr>
            </w:pPr>
            <w:r w:rsidRPr="001D0E6A">
              <w:rPr>
                <w:rFonts w:ascii="Calibri Light" w:eastAsia="Times New Roman" w:hAnsi="Calibri Light" w:cs="Calibri Light"/>
                <w:sz w:val="24"/>
                <w:szCs w:val="24"/>
              </w:rPr>
              <w:t>%</w:t>
            </w:r>
          </w:p>
        </w:tc>
      </w:tr>
      <w:tr w:rsidR="001D0E6A" w:rsidRPr="001D0E6A" w:rsidTr="009A7A11">
        <w:tc>
          <w:tcPr>
            <w:tcW w:w="2833" w:type="dxa"/>
            <w:shd w:val="clear" w:color="auto" w:fill="auto"/>
          </w:tcPr>
          <w:p w:rsidR="001D0E6A" w:rsidRPr="001D0E6A" w:rsidRDefault="001D0E6A" w:rsidP="001D0E6A">
            <w:pPr>
              <w:tabs>
                <w:tab w:val="left" w:pos="-432"/>
                <w:tab w:val="left" w:pos="0"/>
                <w:tab w:val="left" w:pos="576"/>
                <w:tab w:val="left" w:pos="1152"/>
                <w:tab w:val="left" w:pos="1728"/>
                <w:tab w:val="left" w:pos="5760"/>
              </w:tabs>
              <w:suppressAutoHyphens/>
              <w:rPr>
                <w:rFonts w:ascii="Calibri Light" w:eastAsia="Times New Roman" w:hAnsi="Calibri Light" w:cs="Calibri Light"/>
                <w:b/>
                <w:sz w:val="24"/>
                <w:szCs w:val="24"/>
              </w:rPr>
            </w:pPr>
            <w:r w:rsidRPr="001D0E6A">
              <w:rPr>
                <w:rFonts w:ascii="Calibri Light" w:eastAsia="Times New Roman" w:hAnsi="Calibri Light" w:cs="Calibri Light"/>
                <w:b/>
                <w:sz w:val="24"/>
                <w:szCs w:val="24"/>
              </w:rPr>
              <w:t>Number longlisted</w:t>
            </w:r>
          </w:p>
        </w:tc>
        <w:tc>
          <w:tcPr>
            <w:tcW w:w="1773" w:type="dxa"/>
            <w:shd w:val="clear" w:color="auto" w:fill="auto"/>
          </w:tcPr>
          <w:p w:rsidR="001D0E6A" w:rsidRPr="001D0E6A" w:rsidRDefault="001D0E6A" w:rsidP="001D0E6A">
            <w:pPr>
              <w:tabs>
                <w:tab w:val="left" w:pos="-432"/>
                <w:tab w:val="left" w:pos="0"/>
                <w:tab w:val="left" w:pos="576"/>
                <w:tab w:val="left" w:pos="1152"/>
                <w:tab w:val="left" w:pos="1728"/>
                <w:tab w:val="left" w:pos="5760"/>
              </w:tabs>
              <w:suppressAutoHyphens/>
              <w:rPr>
                <w:rFonts w:ascii="Calibri Light" w:eastAsia="Times New Roman" w:hAnsi="Calibri Light" w:cs="Calibri Light"/>
                <w:sz w:val="24"/>
                <w:szCs w:val="24"/>
              </w:rPr>
            </w:pPr>
            <w:r w:rsidRPr="001D0E6A">
              <w:rPr>
                <w:rFonts w:ascii="Calibri Light" w:eastAsia="Times New Roman" w:hAnsi="Calibri Light" w:cs="Calibri Light"/>
                <w:sz w:val="24"/>
                <w:szCs w:val="24"/>
              </w:rPr>
              <w:t xml:space="preserve">Male = </w:t>
            </w:r>
          </w:p>
        </w:tc>
        <w:tc>
          <w:tcPr>
            <w:tcW w:w="2274" w:type="dxa"/>
            <w:shd w:val="clear" w:color="auto" w:fill="auto"/>
          </w:tcPr>
          <w:p w:rsidR="001D0E6A" w:rsidRPr="001D0E6A" w:rsidRDefault="001D0E6A" w:rsidP="001D0E6A">
            <w:pPr>
              <w:tabs>
                <w:tab w:val="left" w:pos="-432"/>
                <w:tab w:val="left" w:pos="0"/>
                <w:tab w:val="left" w:pos="576"/>
                <w:tab w:val="left" w:pos="1152"/>
                <w:tab w:val="left" w:pos="1728"/>
                <w:tab w:val="left" w:pos="5760"/>
              </w:tabs>
              <w:suppressAutoHyphens/>
              <w:rPr>
                <w:rFonts w:ascii="Calibri Light" w:eastAsia="Times New Roman" w:hAnsi="Calibri Light" w:cs="Calibri Light"/>
                <w:sz w:val="24"/>
                <w:szCs w:val="24"/>
              </w:rPr>
            </w:pPr>
            <w:r w:rsidRPr="001D0E6A">
              <w:rPr>
                <w:rFonts w:ascii="Calibri Light" w:eastAsia="Times New Roman" w:hAnsi="Calibri Light" w:cs="Calibri Light"/>
                <w:sz w:val="24"/>
                <w:szCs w:val="24"/>
              </w:rPr>
              <w:t xml:space="preserve">Female = </w:t>
            </w:r>
          </w:p>
        </w:tc>
        <w:tc>
          <w:tcPr>
            <w:tcW w:w="2140" w:type="dxa"/>
          </w:tcPr>
          <w:p w:rsidR="001D0E6A" w:rsidRPr="001D0E6A" w:rsidRDefault="001D0E6A" w:rsidP="001D0E6A">
            <w:pPr>
              <w:tabs>
                <w:tab w:val="left" w:pos="-432"/>
                <w:tab w:val="left" w:pos="0"/>
                <w:tab w:val="left" w:pos="576"/>
                <w:tab w:val="left" w:pos="1152"/>
                <w:tab w:val="left" w:pos="1728"/>
                <w:tab w:val="left" w:pos="5760"/>
              </w:tabs>
              <w:suppressAutoHyphens/>
              <w:rPr>
                <w:rFonts w:ascii="Calibri Light" w:eastAsia="Times New Roman" w:hAnsi="Calibri Light" w:cs="Calibri Light"/>
                <w:sz w:val="24"/>
                <w:szCs w:val="24"/>
              </w:rPr>
            </w:pPr>
            <w:r w:rsidRPr="001D0E6A">
              <w:rPr>
                <w:rFonts w:ascii="Calibri Light" w:eastAsia="Times New Roman" w:hAnsi="Calibri Light" w:cs="Calibri Light"/>
                <w:sz w:val="24"/>
                <w:szCs w:val="24"/>
              </w:rPr>
              <w:t>%</w:t>
            </w:r>
          </w:p>
        </w:tc>
      </w:tr>
      <w:tr w:rsidR="001D0E6A" w:rsidRPr="001D0E6A" w:rsidTr="009A7A11">
        <w:tc>
          <w:tcPr>
            <w:tcW w:w="2833" w:type="dxa"/>
            <w:shd w:val="clear" w:color="auto" w:fill="auto"/>
          </w:tcPr>
          <w:p w:rsidR="001D0E6A" w:rsidRPr="001D0E6A" w:rsidRDefault="001D0E6A" w:rsidP="001D0E6A">
            <w:pPr>
              <w:tabs>
                <w:tab w:val="left" w:pos="-432"/>
                <w:tab w:val="left" w:pos="0"/>
                <w:tab w:val="left" w:pos="576"/>
                <w:tab w:val="left" w:pos="1152"/>
                <w:tab w:val="left" w:pos="1728"/>
                <w:tab w:val="left" w:pos="5760"/>
              </w:tabs>
              <w:suppressAutoHyphens/>
              <w:rPr>
                <w:rFonts w:ascii="Calibri Light" w:eastAsia="Times New Roman" w:hAnsi="Calibri Light" w:cs="Calibri Light"/>
                <w:b/>
                <w:sz w:val="24"/>
                <w:szCs w:val="24"/>
              </w:rPr>
            </w:pPr>
            <w:r w:rsidRPr="001D0E6A">
              <w:rPr>
                <w:rFonts w:ascii="Calibri Light" w:eastAsia="Times New Roman" w:hAnsi="Calibri Light" w:cs="Calibri Light"/>
                <w:b/>
                <w:sz w:val="24"/>
                <w:szCs w:val="24"/>
              </w:rPr>
              <w:t>Number shortlisted</w:t>
            </w:r>
          </w:p>
        </w:tc>
        <w:tc>
          <w:tcPr>
            <w:tcW w:w="1773" w:type="dxa"/>
            <w:shd w:val="clear" w:color="auto" w:fill="auto"/>
          </w:tcPr>
          <w:p w:rsidR="001D0E6A" w:rsidRPr="001D0E6A" w:rsidRDefault="001D0E6A" w:rsidP="001D0E6A">
            <w:pPr>
              <w:tabs>
                <w:tab w:val="left" w:pos="-432"/>
                <w:tab w:val="left" w:pos="0"/>
                <w:tab w:val="left" w:pos="576"/>
                <w:tab w:val="left" w:pos="1152"/>
                <w:tab w:val="left" w:pos="1728"/>
                <w:tab w:val="left" w:pos="5760"/>
              </w:tabs>
              <w:suppressAutoHyphens/>
              <w:rPr>
                <w:rFonts w:ascii="Calibri Light" w:eastAsia="Times New Roman" w:hAnsi="Calibri Light" w:cs="Calibri Light"/>
                <w:sz w:val="24"/>
                <w:szCs w:val="24"/>
              </w:rPr>
            </w:pPr>
            <w:r w:rsidRPr="001D0E6A">
              <w:rPr>
                <w:rFonts w:ascii="Calibri Light" w:eastAsia="Times New Roman" w:hAnsi="Calibri Light" w:cs="Calibri Light"/>
                <w:sz w:val="24"/>
                <w:szCs w:val="24"/>
              </w:rPr>
              <w:t xml:space="preserve">Male = </w:t>
            </w:r>
          </w:p>
        </w:tc>
        <w:tc>
          <w:tcPr>
            <w:tcW w:w="2274" w:type="dxa"/>
            <w:shd w:val="clear" w:color="auto" w:fill="auto"/>
          </w:tcPr>
          <w:p w:rsidR="001D0E6A" w:rsidRPr="001D0E6A" w:rsidRDefault="001D0E6A" w:rsidP="001D0E6A">
            <w:pPr>
              <w:tabs>
                <w:tab w:val="left" w:pos="-432"/>
                <w:tab w:val="left" w:pos="0"/>
                <w:tab w:val="left" w:pos="576"/>
                <w:tab w:val="left" w:pos="1152"/>
                <w:tab w:val="left" w:pos="1728"/>
                <w:tab w:val="left" w:pos="5760"/>
              </w:tabs>
              <w:suppressAutoHyphens/>
              <w:rPr>
                <w:rFonts w:ascii="Calibri Light" w:eastAsia="Times New Roman" w:hAnsi="Calibri Light" w:cs="Calibri Light"/>
                <w:sz w:val="24"/>
                <w:szCs w:val="24"/>
              </w:rPr>
            </w:pPr>
            <w:r w:rsidRPr="001D0E6A">
              <w:rPr>
                <w:rFonts w:ascii="Calibri Light" w:eastAsia="Times New Roman" w:hAnsi="Calibri Light" w:cs="Calibri Light"/>
                <w:sz w:val="24"/>
                <w:szCs w:val="24"/>
              </w:rPr>
              <w:t xml:space="preserve">Female = </w:t>
            </w:r>
          </w:p>
        </w:tc>
        <w:tc>
          <w:tcPr>
            <w:tcW w:w="2140" w:type="dxa"/>
          </w:tcPr>
          <w:p w:rsidR="001D0E6A" w:rsidRPr="001D0E6A" w:rsidRDefault="001D0E6A" w:rsidP="001D0E6A">
            <w:pPr>
              <w:tabs>
                <w:tab w:val="left" w:pos="-432"/>
                <w:tab w:val="left" w:pos="0"/>
                <w:tab w:val="left" w:pos="576"/>
                <w:tab w:val="left" w:pos="1152"/>
                <w:tab w:val="left" w:pos="1728"/>
                <w:tab w:val="left" w:pos="5760"/>
              </w:tabs>
              <w:suppressAutoHyphens/>
              <w:rPr>
                <w:rFonts w:ascii="Calibri Light" w:eastAsia="Times New Roman" w:hAnsi="Calibri Light" w:cs="Calibri Light"/>
                <w:sz w:val="24"/>
                <w:szCs w:val="24"/>
              </w:rPr>
            </w:pPr>
            <w:r w:rsidRPr="001D0E6A">
              <w:rPr>
                <w:rFonts w:ascii="Calibri Light" w:eastAsia="Times New Roman" w:hAnsi="Calibri Light" w:cs="Calibri Light"/>
                <w:sz w:val="24"/>
                <w:szCs w:val="24"/>
              </w:rPr>
              <w:t>%</w:t>
            </w:r>
          </w:p>
        </w:tc>
      </w:tr>
    </w:tbl>
    <w:p w:rsidR="001D0E6A" w:rsidRPr="001D0E6A" w:rsidRDefault="001D0E6A" w:rsidP="001D0E6A">
      <w:pPr>
        <w:tabs>
          <w:tab w:val="left" w:pos="-432"/>
          <w:tab w:val="left" w:pos="0"/>
          <w:tab w:val="left" w:pos="576"/>
          <w:tab w:val="left" w:pos="1152"/>
          <w:tab w:val="left" w:pos="1728"/>
          <w:tab w:val="left" w:pos="5760"/>
        </w:tabs>
        <w:suppressAutoHyphens/>
        <w:spacing w:after="0" w:line="240" w:lineRule="auto"/>
        <w:rPr>
          <w:rFonts w:ascii="Calibri Light" w:eastAsia="Times New Roman" w:hAnsi="Calibri Light" w:cs="Calibri Light"/>
          <w:sz w:val="24"/>
          <w:szCs w:val="24"/>
        </w:rPr>
      </w:pPr>
    </w:p>
    <w:p w:rsidR="001D0E6A" w:rsidRPr="001D0E6A" w:rsidRDefault="001D0E6A" w:rsidP="001D0E6A">
      <w:pPr>
        <w:tabs>
          <w:tab w:val="left" w:pos="-432"/>
          <w:tab w:val="left" w:pos="426"/>
          <w:tab w:val="left" w:pos="576"/>
          <w:tab w:val="left" w:pos="1152"/>
          <w:tab w:val="left" w:pos="1728"/>
          <w:tab w:val="left" w:pos="5760"/>
        </w:tabs>
        <w:suppressAutoHyphens/>
        <w:spacing w:after="0" w:line="240" w:lineRule="auto"/>
        <w:rPr>
          <w:rFonts w:ascii="Calibri Light" w:eastAsia="Times New Roman" w:hAnsi="Calibri Light" w:cs="Calibri Light"/>
          <w:sz w:val="24"/>
          <w:szCs w:val="24"/>
        </w:rPr>
      </w:pPr>
    </w:p>
    <w:p w:rsidR="001D0E6A" w:rsidRPr="001D0E6A" w:rsidRDefault="001D0E6A" w:rsidP="001D0E6A">
      <w:pPr>
        <w:tabs>
          <w:tab w:val="left" w:pos="-432"/>
          <w:tab w:val="left" w:pos="426"/>
          <w:tab w:val="left" w:pos="576"/>
          <w:tab w:val="left" w:pos="1152"/>
          <w:tab w:val="left" w:pos="1728"/>
          <w:tab w:val="left" w:pos="5760"/>
        </w:tabs>
        <w:suppressAutoHyphens/>
        <w:spacing w:after="0" w:line="240" w:lineRule="auto"/>
        <w:rPr>
          <w:rFonts w:ascii="Calibri Light" w:eastAsia="Times New Roman" w:hAnsi="Calibri Light" w:cs="Calibri Light"/>
          <w:b/>
          <w:i/>
          <w:iCs/>
          <w:sz w:val="24"/>
          <w:szCs w:val="24"/>
        </w:rPr>
      </w:pPr>
      <w:r w:rsidRPr="001D0E6A">
        <w:rPr>
          <w:rFonts w:ascii="Calibri Light" w:eastAsia="Times New Roman" w:hAnsi="Calibri Light" w:cs="Calibri Light"/>
          <w:b/>
          <w:i/>
          <w:iCs/>
          <w:sz w:val="24"/>
          <w:szCs w:val="24"/>
        </w:rPr>
        <w:t>Interview</w:t>
      </w:r>
    </w:p>
    <w:p w:rsidR="001D0E6A" w:rsidRPr="001D0E6A" w:rsidRDefault="001D0E6A" w:rsidP="001E125B">
      <w:pPr>
        <w:tabs>
          <w:tab w:val="left" w:pos="-432"/>
          <w:tab w:val="left" w:pos="426"/>
          <w:tab w:val="left" w:pos="576"/>
          <w:tab w:val="left" w:pos="1152"/>
          <w:tab w:val="left" w:pos="1728"/>
          <w:tab w:val="left" w:pos="5760"/>
        </w:tabs>
        <w:suppressAutoHyphens/>
        <w:spacing w:after="0" w:line="240" w:lineRule="auto"/>
        <w:rPr>
          <w:rFonts w:ascii="Calibri Light" w:eastAsia="Times New Roman" w:hAnsi="Calibri Light" w:cs="Calibri Light"/>
        </w:rPr>
      </w:pPr>
      <w:r w:rsidRPr="001D0E6A">
        <w:rPr>
          <w:rFonts w:ascii="Calibri Light" w:eastAsia="Times New Roman" w:hAnsi="Calibri Light" w:cs="Calibri Light"/>
          <w:sz w:val="24"/>
          <w:szCs w:val="24"/>
        </w:rPr>
        <w:br/>
      </w:r>
      <w:r w:rsidR="001E125B">
        <w:rPr>
          <w:rFonts w:ascii="Calibri Light" w:eastAsia="Times New Roman" w:hAnsi="Calibri Light" w:cs="Calibri Light"/>
          <w:highlight w:val="yellow"/>
        </w:rPr>
        <w:t>Insert details of the interview procedure (presentations/interviews online or in person, pre-interview exercises or requested information, references sought</w:t>
      </w:r>
      <w:r w:rsidR="001E125B" w:rsidRPr="001E125B">
        <w:rPr>
          <w:rFonts w:ascii="Calibri Light" w:eastAsia="Times New Roman" w:hAnsi="Calibri Light" w:cs="Calibri Light"/>
          <w:highlight w:val="yellow"/>
        </w:rPr>
        <w:t>, current and planned research activities, potential collaborations and mutual added value within the Oxford context, societal impact of research, awareness and understanding of equality, diversity and inclusion, mentoring and supervision, subject organisation and teaching for the College.</w:t>
      </w:r>
    </w:p>
    <w:p w:rsidR="001D0E6A" w:rsidRPr="001D0E6A" w:rsidRDefault="001D0E6A" w:rsidP="001D0E6A">
      <w:pPr>
        <w:tabs>
          <w:tab w:val="left" w:pos="-432"/>
          <w:tab w:val="left" w:pos="426"/>
          <w:tab w:val="left" w:pos="576"/>
          <w:tab w:val="left" w:pos="1152"/>
          <w:tab w:val="left" w:pos="1728"/>
          <w:tab w:val="left" w:pos="5760"/>
        </w:tabs>
        <w:suppressAutoHyphens/>
        <w:spacing w:after="0" w:line="240" w:lineRule="auto"/>
        <w:rPr>
          <w:rFonts w:ascii="Calibri Light" w:eastAsia="Times New Roman" w:hAnsi="Calibri Light" w:cs="Calibri Light"/>
          <w:sz w:val="24"/>
          <w:szCs w:val="24"/>
        </w:rPr>
      </w:pPr>
    </w:p>
    <w:p w:rsidR="001D0E6A" w:rsidRPr="001D0E6A" w:rsidRDefault="001D0E6A" w:rsidP="001D0E6A">
      <w:pPr>
        <w:tabs>
          <w:tab w:val="left" w:pos="-432"/>
          <w:tab w:val="left" w:pos="426"/>
          <w:tab w:val="left" w:pos="576"/>
          <w:tab w:val="left" w:pos="1152"/>
          <w:tab w:val="left" w:pos="1728"/>
          <w:tab w:val="left" w:pos="5760"/>
        </w:tabs>
        <w:suppressAutoHyphens/>
        <w:spacing w:after="0" w:line="240" w:lineRule="auto"/>
        <w:rPr>
          <w:rFonts w:ascii="Calibri Light" w:eastAsia="Times New Roman" w:hAnsi="Calibri Light" w:cs="Calibri Light"/>
          <w:b/>
          <w:sz w:val="24"/>
          <w:szCs w:val="24"/>
        </w:rPr>
      </w:pPr>
    </w:p>
    <w:p w:rsidR="001D0E6A" w:rsidRPr="001D0E6A" w:rsidRDefault="001D0E6A" w:rsidP="001D0E6A">
      <w:pPr>
        <w:tabs>
          <w:tab w:val="left" w:pos="-432"/>
          <w:tab w:val="left" w:pos="426"/>
          <w:tab w:val="left" w:pos="576"/>
          <w:tab w:val="left" w:pos="1152"/>
          <w:tab w:val="left" w:pos="1728"/>
          <w:tab w:val="left" w:pos="5760"/>
        </w:tabs>
        <w:suppressAutoHyphens/>
        <w:spacing w:after="0" w:line="240" w:lineRule="auto"/>
        <w:rPr>
          <w:rFonts w:ascii="Calibri Light" w:eastAsia="Times New Roman" w:hAnsi="Calibri Light" w:cs="Calibri Light"/>
          <w:b/>
          <w:i/>
          <w:iCs/>
          <w:sz w:val="24"/>
          <w:szCs w:val="24"/>
        </w:rPr>
      </w:pPr>
      <w:r w:rsidRPr="001D0E6A">
        <w:rPr>
          <w:rFonts w:ascii="Calibri Light" w:eastAsia="Times New Roman" w:hAnsi="Calibri Light" w:cs="Calibri Light"/>
          <w:b/>
          <w:i/>
          <w:iCs/>
          <w:sz w:val="24"/>
          <w:szCs w:val="24"/>
        </w:rPr>
        <w:t>Details of unsuccessful candidates</w:t>
      </w:r>
    </w:p>
    <w:p w:rsidR="001D0E6A" w:rsidRPr="001D0E6A" w:rsidRDefault="001D0E6A" w:rsidP="001D0E6A">
      <w:pPr>
        <w:tabs>
          <w:tab w:val="left" w:pos="-432"/>
          <w:tab w:val="left" w:pos="426"/>
          <w:tab w:val="left" w:pos="576"/>
          <w:tab w:val="left" w:pos="1152"/>
          <w:tab w:val="left" w:pos="1728"/>
          <w:tab w:val="left" w:pos="5760"/>
        </w:tabs>
        <w:suppressAutoHyphens/>
        <w:spacing w:after="0" w:line="240" w:lineRule="auto"/>
        <w:rPr>
          <w:rFonts w:ascii="Calibri Light" w:eastAsia="Times New Roman" w:hAnsi="Calibri Light" w:cs="Calibri Light"/>
          <w:sz w:val="24"/>
          <w:szCs w:val="24"/>
        </w:rPr>
      </w:pPr>
    </w:p>
    <w:p w:rsidR="001D0E6A" w:rsidRDefault="00DA3643" w:rsidP="001D0E6A">
      <w:pPr>
        <w:tabs>
          <w:tab w:val="left" w:pos="-432"/>
          <w:tab w:val="left" w:pos="426"/>
          <w:tab w:val="left" w:pos="576"/>
          <w:tab w:val="left" w:pos="1152"/>
          <w:tab w:val="left" w:pos="1728"/>
          <w:tab w:val="left" w:pos="5760"/>
        </w:tabs>
        <w:suppressAutoHyphens/>
        <w:spacing w:after="0" w:line="240" w:lineRule="auto"/>
        <w:rPr>
          <w:rFonts w:ascii="Calibri Light" w:eastAsia="Times New Roman" w:hAnsi="Calibri Light" w:cs="Calibri Light"/>
          <w:szCs w:val="18"/>
        </w:rPr>
      </w:pPr>
      <w:r w:rsidRPr="00DA3643">
        <w:rPr>
          <w:rFonts w:ascii="Calibri Light" w:eastAsia="Times New Roman" w:hAnsi="Calibri Light" w:cs="Calibri Light"/>
          <w:szCs w:val="18"/>
          <w:highlight w:val="yellow"/>
        </w:rPr>
        <w:t>Provide d</w:t>
      </w:r>
      <w:r w:rsidR="001E125B" w:rsidRPr="00DA3643">
        <w:rPr>
          <w:rFonts w:ascii="Calibri Light" w:eastAsia="Times New Roman" w:hAnsi="Calibri Light" w:cs="Calibri Light"/>
          <w:szCs w:val="18"/>
          <w:highlight w:val="yellow"/>
        </w:rPr>
        <w:t xml:space="preserve">etails of reasons why </w:t>
      </w:r>
      <w:r w:rsidR="001D0E6A" w:rsidRPr="001D0E6A">
        <w:rPr>
          <w:rFonts w:ascii="Calibri Light" w:eastAsia="Times New Roman" w:hAnsi="Calibri Light" w:cs="Calibri Light"/>
          <w:szCs w:val="18"/>
          <w:highlight w:val="yellow"/>
        </w:rPr>
        <w:t>candidates were unsuccessful in their application</w:t>
      </w:r>
      <w:r w:rsidR="001D0E6A" w:rsidRPr="001D0E6A">
        <w:rPr>
          <w:rFonts w:ascii="Calibri Light" w:eastAsia="Times New Roman" w:hAnsi="Calibri Light" w:cs="Calibri Light"/>
          <w:szCs w:val="18"/>
        </w:rPr>
        <w:t xml:space="preserve"> </w:t>
      </w:r>
    </w:p>
    <w:p w:rsidR="00DA3643" w:rsidRPr="001D0E6A" w:rsidRDefault="00DA3643" w:rsidP="001D0E6A">
      <w:pPr>
        <w:tabs>
          <w:tab w:val="left" w:pos="-432"/>
          <w:tab w:val="left" w:pos="426"/>
          <w:tab w:val="left" w:pos="576"/>
          <w:tab w:val="left" w:pos="1152"/>
          <w:tab w:val="left" w:pos="1728"/>
          <w:tab w:val="left" w:pos="5760"/>
        </w:tabs>
        <w:suppressAutoHyphens/>
        <w:spacing w:after="0" w:line="240" w:lineRule="auto"/>
        <w:rPr>
          <w:rFonts w:ascii="Calibri Light" w:eastAsia="Times New Roman" w:hAnsi="Calibri Light" w:cs="Calibri Light"/>
          <w:sz w:val="24"/>
          <w:szCs w:val="24"/>
        </w:rPr>
      </w:pPr>
    </w:p>
    <w:p w:rsidR="001D0E6A" w:rsidRPr="001D0E6A" w:rsidRDefault="001D0E6A" w:rsidP="001D0E6A">
      <w:pPr>
        <w:tabs>
          <w:tab w:val="left" w:pos="-432"/>
          <w:tab w:val="left" w:pos="426"/>
          <w:tab w:val="left" w:pos="576"/>
          <w:tab w:val="left" w:pos="1152"/>
          <w:tab w:val="left" w:pos="1728"/>
          <w:tab w:val="left" w:pos="5760"/>
        </w:tabs>
        <w:suppressAutoHyphens/>
        <w:spacing w:after="0" w:line="240" w:lineRule="auto"/>
        <w:ind w:left="66" w:hanging="426"/>
        <w:rPr>
          <w:rFonts w:ascii="Calibri Light" w:eastAsia="Times New Roman" w:hAnsi="Calibri Light" w:cs="Calibri Light"/>
          <w:iCs/>
          <w:sz w:val="24"/>
          <w:szCs w:val="24"/>
          <w:u w:val="single"/>
        </w:rPr>
      </w:pPr>
      <w:r w:rsidRPr="001D0E6A">
        <w:rPr>
          <w:rFonts w:ascii="Calibri Light" w:eastAsia="Times New Roman" w:hAnsi="Calibri Light" w:cs="Calibri Light"/>
          <w:i/>
          <w:sz w:val="24"/>
          <w:szCs w:val="24"/>
        </w:rPr>
        <w:tab/>
      </w:r>
      <w:r w:rsidRPr="001D0E6A">
        <w:rPr>
          <w:rFonts w:ascii="Calibri Light" w:eastAsia="Times New Roman" w:hAnsi="Calibri Light" w:cs="Calibri Light"/>
          <w:iCs/>
          <w:sz w:val="24"/>
          <w:szCs w:val="24"/>
          <w:u w:val="single"/>
        </w:rPr>
        <w:t xml:space="preserve">Shortlisted candidates </w:t>
      </w:r>
    </w:p>
    <w:p w:rsidR="001D0E6A" w:rsidRPr="001D0E6A" w:rsidRDefault="001D0E6A" w:rsidP="001D0E6A">
      <w:pPr>
        <w:tabs>
          <w:tab w:val="left" w:pos="-432"/>
          <w:tab w:val="left" w:pos="576"/>
          <w:tab w:val="left" w:pos="1152"/>
          <w:tab w:val="left" w:pos="1728"/>
          <w:tab w:val="left" w:pos="5760"/>
        </w:tabs>
        <w:suppressAutoHyphens/>
        <w:spacing w:after="0" w:line="240" w:lineRule="auto"/>
        <w:rPr>
          <w:rFonts w:ascii="Calibri Light" w:eastAsia="Times New Roman" w:hAnsi="Calibri Light" w:cs="Calibri Light"/>
          <w:i/>
          <w:sz w:val="24"/>
          <w:szCs w:val="24"/>
          <w:lang w:eastAsia="en-GB"/>
        </w:rPr>
      </w:pPr>
    </w:p>
    <w:tbl>
      <w:tblPr>
        <w:tblStyle w:val="TableGrid1"/>
        <w:tblW w:w="8155" w:type="dxa"/>
        <w:tblInd w:w="-113" w:type="dxa"/>
        <w:tblLook w:val="04A0" w:firstRow="1" w:lastRow="0" w:firstColumn="1" w:lastColumn="0" w:noHBand="0" w:noVBand="1"/>
      </w:tblPr>
      <w:tblGrid>
        <w:gridCol w:w="1838"/>
        <w:gridCol w:w="6317"/>
      </w:tblGrid>
      <w:tr w:rsidR="001D0E6A" w:rsidRPr="001D0E6A" w:rsidTr="009A7A11">
        <w:tc>
          <w:tcPr>
            <w:tcW w:w="1838" w:type="dxa"/>
          </w:tcPr>
          <w:p w:rsidR="001D0E6A" w:rsidRPr="001D0E6A" w:rsidRDefault="001D0E6A" w:rsidP="001D0E6A">
            <w:pPr>
              <w:rPr>
                <w:rFonts w:ascii="Calibri Light" w:eastAsia="Times New Roman" w:hAnsi="Calibri Light" w:cs="Calibri Light"/>
                <w:b/>
                <w:bCs/>
                <w:lang w:eastAsia="en-GB"/>
              </w:rPr>
            </w:pPr>
            <w:r w:rsidRPr="001D0E6A">
              <w:rPr>
                <w:rFonts w:ascii="Calibri Light" w:eastAsia="Times New Roman" w:hAnsi="Calibri Light" w:cs="Calibri Light"/>
                <w:b/>
                <w:bCs/>
                <w:lang w:eastAsia="en-GB"/>
              </w:rPr>
              <w:t>Candidate</w:t>
            </w:r>
          </w:p>
        </w:tc>
        <w:tc>
          <w:tcPr>
            <w:tcW w:w="6317" w:type="dxa"/>
          </w:tcPr>
          <w:p w:rsidR="001D0E6A" w:rsidRPr="001D0E6A" w:rsidRDefault="001D0E6A" w:rsidP="001D0E6A">
            <w:pPr>
              <w:rPr>
                <w:rFonts w:ascii="Calibri Light" w:eastAsia="Times New Roman" w:hAnsi="Calibri Light" w:cs="Calibri Light"/>
                <w:b/>
                <w:bCs/>
                <w:lang w:eastAsia="en-GB"/>
              </w:rPr>
            </w:pPr>
            <w:r w:rsidRPr="001D0E6A">
              <w:rPr>
                <w:rFonts w:ascii="Calibri Light" w:eastAsia="Times New Roman" w:hAnsi="Calibri Light" w:cs="Calibri Light"/>
                <w:b/>
                <w:bCs/>
                <w:lang w:eastAsia="en-GB"/>
              </w:rPr>
              <w:t>Notes</w:t>
            </w:r>
          </w:p>
        </w:tc>
      </w:tr>
      <w:tr w:rsidR="001D0E6A" w:rsidRPr="001D0E6A" w:rsidTr="009A7A11">
        <w:tc>
          <w:tcPr>
            <w:tcW w:w="1838" w:type="dxa"/>
          </w:tcPr>
          <w:p w:rsidR="001D0E6A" w:rsidRPr="001D0E6A" w:rsidRDefault="001D0E6A" w:rsidP="001D0E6A">
            <w:pPr>
              <w:rPr>
                <w:rFonts w:ascii="Calibri Light" w:eastAsia="Times New Roman" w:hAnsi="Calibri Light" w:cs="Calibri Light"/>
                <w:lang w:eastAsia="en-GB"/>
              </w:rPr>
            </w:pPr>
          </w:p>
        </w:tc>
        <w:tc>
          <w:tcPr>
            <w:tcW w:w="6317" w:type="dxa"/>
          </w:tcPr>
          <w:p w:rsidR="001D0E6A" w:rsidRPr="001D0E6A" w:rsidRDefault="001D0E6A" w:rsidP="001D0E6A">
            <w:pPr>
              <w:rPr>
                <w:rFonts w:ascii="Calibri Light" w:eastAsia="Times New Roman" w:hAnsi="Calibri Light" w:cs="Calibri Light"/>
                <w:lang w:eastAsia="en-GB"/>
              </w:rPr>
            </w:pPr>
          </w:p>
        </w:tc>
      </w:tr>
      <w:tr w:rsidR="001D0E6A" w:rsidRPr="001D0E6A" w:rsidTr="009A7A11">
        <w:tc>
          <w:tcPr>
            <w:tcW w:w="1838" w:type="dxa"/>
          </w:tcPr>
          <w:p w:rsidR="001D0E6A" w:rsidRPr="001D0E6A" w:rsidRDefault="001D0E6A" w:rsidP="001D0E6A">
            <w:pPr>
              <w:rPr>
                <w:rFonts w:ascii="Calibri Light" w:eastAsia="Times New Roman" w:hAnsi="Calibri Light" w:cs="Calibri Light"/>
                <w:lang w:eastAsia="en-GB"/>
              </w:rPr>
            </w:pPr>
          </w:p>
        </w:tc>
        <w:tc>
          <w:tcPr>
            <w:tcW w:w="6317" w:type="dxa"/>
          </w:tcPr>
          <w:p w:rsidR="001D0E6A" w:rsidRPr="001D0E6A" w:rsidRDefault="001D0E6A" w:rsidP="001D0E6A">
            <w:pPr>
              <w:rPr>
                <w:rFonts w:ascii="Calibri Light" w:eastAsia="Times New Roman" w:hAnsi="Calibri Light" w:cs="Calibri Light"/>
                <w:lang w:eastAsia="en-GB"/>
              </w:rPr>
            </w:pPr>
          </w:p>
        </w:tc>
      </w:tr>
      <w:tr w:rsidR="001D0E6A" w:rsidRPr="001D0E6A" w:rsidTr="009A7A11">
        <w:tc>
          <w:tcPr>
            <w:tcW w:w="1838" w:type="dxa"/>
          </w:tcPr>
          <w:p w:rsidR="001D0E6A" w:rsidRPr="001D0E6A" w:rsidRDefault="001D0E6A" w:rsidP="001D0E6A">
            <w:pPr>
              <w:rPr>
                <w:rFonts w:ascii="Calibri Light" w:eastAsia="Times New Roman" w:hAnsi="Calibri Light" w:cs="Calibri Light"/>
                <w:lang w:eastAsia="en-GB"/>
              </w:rPr>
            </w:pPr>
          </w:p>
        </w:tc>
        <w:tc>
          <w:tcPr>
            <w:tcW w:w="6317" w:type="dxa"/>
          </w:tcPr>
          <w:p w:rsidR="001D0E6A" w:rsidRPr="001D0E6A" w:rsidRDefault="001D0E6A" w:rsidP="001D0E6A">
            <w:pPr>
              <w:rPr>
                <w:rFonts w:ascii="Calibri Light" w:eastAsia="Times New Roman" w:hAnsi="Calibri Light" w:cs="Calibri Light"/>
                <w:lang w:eastAsia="en-GB"/>
              </w:rPr>
            </w:pPr>
          </w:p>
        </w:tc>
      </w:tr>
      <w:tr w:rsidR="001D0E6A" w:rsidRPr="001D0E6A" w:rsidTr="009A7A11">
        <w:tc>
          <w:tcPr>
            <w:tcW w:w="1838" w:type="dxa"/>
          </w:tcPr>
          <w:p w:rsidR="001D0E6A" w:rsidRPr="001D0E6A" w:rsidRDefault="001D0E6A" w:rsidP="001D0E6A">
            <w:pPr>
              <w:rPr>
                <w:rFonts w:ascii="Calibri Light" w:eastAsia="Times New Roman" w:hAnsi="Calibri Light" w:cs="Calibri Light"/>
                <w:lang w:eastAsia="en-GB"/>
              </w:rPr>
            </w:pPr>
          </w:p>
        </w:tc>
        <w:tc>
          <w:tcPr>
            <w:tcW w:w="6317" w:type="dxa"/>
          </w:tcPr>
          <w:p w:rsidR="001D0E6A" w:rsidRPr="001D0E6A" w:rsidRDefault="001D0E6A" w:rsidP="001D0E6A">
            <w:pPr>
              <w:rPr>
                <w:rFonts w:ascii="Calibri Light" w:eastAsia="Times New Roman" w:hAnsi="Calibri Light" w:cs="Calibri Light"/>
                <w:lang w:eastAsia="en-GB"/>
              </w:rPr>
            </w:pPr>
          </w:p>
        </w:tc>
      </w:tr>
    </w:tbl>
    <w:p w:rsidR="001D0E6A" w:rsidRPr="001D0E6A" w:rsidRDefault="001D0E6A" w:rsidP="001D0E6A">
      <w:pPr>
        <w:tabs>
          <w:tab w:val="left" w:pos="-432"/>
          <w:tab w:val="left" w:pos="426"/>
          <w:tab w:val="left" w:pos="576"/>
          <w:tab w:val="left" w:pos="1152"/>
          <w:tab w:val="left" w:pos="1728"/>
          <w:tab w:val="left" w:pos="5760"/>
        </w:tabs>
        <w:suppressAutoHyphens/>
        <w:spacing w:after="0" w:line="240" w:lineRule="auto"/>
        <w:ind w:left="360"/>
        <w:rPr>
          <w:rFonts w:ascii="Calibri Light" w:eastAsia="Times New Roman" w:hAnsi="Calibri Light" w:cs="Calibri Light"/>
          <w:sz w:val="24"/>
          <w:szCs w:val="24"/>
        </w:rPr>
      </w:pPr>
    </w:p>
    <w:p w:rsidR="001D0E6A" w:rsidRPr="001D0E6A" w:rsidRDefault="001D0E6A" w:rsidP="001D0E6A">
      <w:pPr>
        <w:tabs>
          <w:tab w:val="left" w:pos="-432"/>
          <w:tab w:val="left" w:pos="426"/>
          <w:tab w:val="left" w:pos="576"/>
          <w:tab w:val="left" w:pos="1152"/>
          <w:tab w:val="left" w:pos="1728"/>
          <w:tab w:val="left" w:pos="5760"/>
        </w:tabs>
        <w:suppressAutoHyphens/>
        <w:spacing w:after="0" w:line="240" w:lineRule="auto"/>
        <w:ind w:left="360"/>
        <w:rPr>
          <w:rFonts w:ascii="Calibri Light" w:eastAsia="Times New Roman" w:hAnsi="Calibri Light" w:cs="Calibri Light"/>
          <w:sz w:val="24"/>
          <w:szCs w:val="24"/>
        </w:rPr>
      </w:pPr>
    </w:p>
    <w:p w:rsidR="001D0E6A" w:rsidRPr="001D0E6A" w:rsidRDefault="001D0E6A" w:rsidP="001D0E6A">
      <w:pPr>
        <w:tabs>
          <w:tab w:val="left" w:pos="-432"/>
          <w:tab w:val="left" w:pos="426"/>
          <w:tab w:val="left" w:pos="576"/>
          <w:tab w:val="left" w:pos="1152"/>
          <w:tab w:val="left" w:pos="1728"/>
          <w:tab w:val="left" w:pos="5760"/>
        </w:tabs>
        <w:suppressAutoHyphens/>
        <w:spacing w:after="0" w:line="240" w:lineRule="auto"/>
        <w:ind w:left="426" w:hanging="426"/>
        <w:rPr>
          <w:rFonts w:ascii="Calibri Light" w:eastAsia="Times New Roman" w:hAnsi="Calibri Light" w:cs="Calibri Light"/>
          <w:iCs/>
          <w:sz w:val="24"/>
          <w:szCs w:val="24"/>
          <w:u w:val="single"/>
        </w:rPr>
      </w:pPr>
      <w:r w:rsidRPr="001D0E6A">
        <w:rPr>
          <w:rFonts w:ascii="Calibri Light" w:eastAsia="Times New Roman" w:hAnsi="Calibri Light" w:cs="Calibri Light"/>
          <w:iCs/>
          <w:sz w:val="24"/>
          <w:szCs w:val="24"/>
          <w:u w:val="single"/>
        </w:rPr>
        <w:t>Longlisted candidates</w:t>
      </w:r>
    </w:p>
    <w:p w:rsidR="001D0E6A" w:rsidRPr="001D0E6A" w:rsidRDefault="001D0E6A" w:rsidP="001D0E6A">
      <w:pPr>
        <w:tabs>
          <w:tab w:val="left" w:pos="-432"/>
          <w:tab w:val="left" w:pos="426"/>
          <w:tab w:val="left" w:pos="576"/>
          <w:tab w:val="left" w:pos="1152"/>
          <w:tab w:val="left" w:pos="1728"/>
          <w:tab w:val="left" w:pos="5760"/>
        </w:tabs>
        <w:suppressAutoHyphens/>
        <w:spacing w:after="0" w:line="240" w:lineRule="auto"/>
        <w:ind w:left="426" w:hanging="426"/>
        <w:rPr>
          <w:rFonts w:ascii="Calibri Light" w:eastAsia="Times New Roman" w:hAnsi="Calibri Light" w:cs="Calibri Light"/>
          <w:iCs/>
          <w:sz w:val="24"/>
          <w:szCs w:val="24"/>
          <w:u w:val="single"/>
        </w:rPr>
      </w:pPr>
    </w:p>
    <w:tbl>
      <w:tblPr>
        <w:tblStyle w:val="TableGrid1"/>
        <w:tblW w:w="8155" w:type="dxa"/>
        <w:tblInd w:w="-113" w:type="dxa"/>
        <w:tblLook w:val="04A0" w:firstRow="1" w:lastRow="0" w:firstColumn="1" w:lastColumn="0" w:noHBand="0" w:noVBand="1"/>
      </w:tblPr>
      <w:tblGrid>
        <w:gridCol w:w="1838"/>
        <w:gridCol w:w="6317"/>
      </w:tblGrid>
      <w:tr w:rsidR="001D0E6A" w:rsidRPr="001D0E6A" w:rsidTr="009A7A11">
        <w:tc>
          <w:tcPr>
            <w:tcW w:w="1838" w:type="dxa"/>
          </w:tcPr>
          <w:p w:rsidR="001D0E6A" w:rsidRPr="001D0E6A" w:rsidRDefault="001D0E6A" w:rsidP="001D0E6A">
            <w:pPr>
              <w:rPr>
                <w:rFonts w:ascii="Calibri Light" w:eastAsia="Times New Roman" w:hAnsi="Calibri Light" w:cs="Calibri Light"/>
                <w:lang w:eastAsia="en-GB"/>
              </w:rPr>
            </w:pPr>
            <w:r w:rsidRPr="001D0E6A">
              <w:rPr>
                <w:rFonts w:ascii="Calibri Light" w:eastAsia="Times New Roman" w:hAnsi="Calibri Light" w:cs="Calibri Light"/>
                <w:b/>
                <w:bCs/>
                <w:lang w:eastAsia="en-GB"/>
              </w:rPr>
              <w:t>Candidate</w:t>
            </w:r>
          </w:p>
        </w:tc>
        <w:tc>
          <w:tcPr>
            <w:tcW w:w="6317" w:type="dxa"/>
          </w:tcPr>
          <w:p w:rsidR="001D0E6A" w:rsidRPr="001D0E6A" w:rsidRDefault="001D0E6A" w:rsidP="001D0E6A">
            <w:pPr>
              <w:rPr>
                <w:rFonts w:ascii="Calibri Light" w:eastAsia="Times New Roman" w:hAnsi="Calibri Light" w:cs="Calibri Light"/>
                <w:lang w:eastAsia="en-GB"/>
              </w:rPr>
            </w:pPr>
            <w:r w:rsidRPr="001D0E6A">
              <w:rPr>
                <w:rFonts w:ascii="Calibri Light" w:eastAsia="Times New Roman" w:hAnsi="Calibri Light" w:cs="Calibri Light"/>
                <w:b/>
                <w:bCs/>
                <w:lang w:eastAsia="en-GB"/>
              </w:rPr>
              <w:t>Notes</w:t>
            </w:r>
          </w:p>
        </w:tc>
      </w:tr>
      <w:tr w:rsidR="001D0E6A" w:rsidRPr="001D0E6A" w:rsidTr="009A7A11">
        <w:tc>
          <w:tcPr>
            <w:tcW w:w="1838" w:type="dxa"/>
          </w:tcPr>
          <w:p w:rsidR="001D0E6A" w:rsidRPr="001D0E6A" w:rsidRDefault="001D0E6A" w:rsidP="001D0E6A">
            <w:pPr>
              <w:rPr>
                <w:rFonts w:ascii="Calibri Light" w:eastAsia="Times New Roman" w:hAnsi="Calibri Light" w:cs="Calibri Light"/>
                <w:lang w:eastAsia="en-GB"/>
              </w:rPr>
            </w:pPr>
          </w:p>
        </w:tc>
        <w:tc>
          <w:tcPr>
            <w:tcW w:w="6317" w:type="dxa"/>
          </w:tcPr>
          <w:p w:rsidR="001D0E6A" w:rsidRPr="001D0E6A" w:rsidRDefault="001D0E6A" w:rsidP="001D0E6A">
            <w:pPr>
              <w:rPr>
                <w:rFonts w:ascii="Calibri Light" w:eastAsia="Times New Roman" w:hAnsi="Calibri Light" w:cs="Calibri Light"/>
                <w:lang w:eastAsia="en-GB"/>
              </w:rPr>
            </w:pPr>
          </w:p>
        </w:tc>
      </w:tr>
      <w:tr w:rsidR="001D0E6A" w:rsidRPr="001D0E6A" w:rsidTr="009A7A11">
        <w:tc>
          <w:tcPr>
            <w:tcW w:w="1838" w:type="dxa"/>
          </w:tcPr>
          <w:p w:rsidR="001D0E6A" w:rsidRPr="001D0E6A" w:rsidRDefault="001D0E6A" w:rsidP="001D0E6A">
            <w:pPr>
              <w:rPr>
                <w:rFonts w:ascii="Calibri Light" w:eastAsia="Times New Roman" w:hAnsi="Calibri Light" w:cs="Calibri Light"/>
                <w:lang w:eastAsia="en-GB"/>
              </w:rPr>
            </w:pPr>
          </w:p>
        </w:tc>
        <w:tc>
          <w:tcPr>
            <w:tcW w:w="6317" w:type="dxa"/>
          </w:tcPr>
          <w:p w:rsidR="001D0E6A" w:rsidRPr="001D0E6A" w:rsidRDefault="001D0E6A" w:rsidP="001D0E6A">
            <w:pPr>
              <w:rPr>
                <w:rFonts w:ascii="Calibri Light" w:eastAsia="Times New Roman" w:hAnsi="Calibri Light" w:cs="Calibri Light"/>
                <w:lang w:eastAsia="en-GB"/>
              </w:rPr>
            </w:pPr>
          </w:p>
        </w:tc>
      </w:tr>
      <w:tr w:rsidR="001D0E6A" w:rsidRPr="001D0E6A" w:rsidTr="009A7A11">
        <w:tc>
          <w:tcPr>
            <w:tcW w:w="1838" w:type="dxa"/>
          </w:tcPr>
          <w:p w:rsidR="001D0E6A" w:rsidRPr="001D0E6A" w:rsidRDefault="001D0E6A" w:rsidP="001D0E6A">
            <w:pPr>
              <w:rPr>
                <w:rFonts w:ascii="Calibri Light" w:eastAsia="Times New Roman" w:hAnsi="Calibri Light" w:cs="Calibri Light"/>
                <w:lang w:eastAsia="en-GB"/>
              </w:rPr>
            </w:pPr>
          </w:p>
        </w:tc>
        <w:tc>
          <w:tcPr>
            <w:tcW w:w="6317" w:type="dxa"/>
          </w:tcPr>
          <w:p w:rsidR="001D0E6A" w:rsidRPr="001D0E6A" w:rsidRDefault="001D0E6A" w:rsidP="001D0E6A">
            <w:pPr>
              <w:rPr>
                <w:rFonts w:ascii="Calibri Light" w:eastAsia="Times New Roman" w:hAnsi="Calibri Light" w:cs="Calibri Light"/>
                <w:lang w:eastAsia="en-GB"/>
              </w:rPr>
            </w:pPr>
          </w:p>
        </w:tc>
      </w:tr>
    </w:tbl>
    <w:p w:rsidR="001D0E6A" w:rsidRPr="001D0E6A" w:rsidRDefault="001D0E6A" w:rsidP="001D0E6A">
      <w:pPr>
        <w:tabs>
          <w:tab w:val="left" w:pos="-432"/>
          <w:tab w:val="left" w:pos="426"/>
          <w:tab w:val="left" w:pos="576"/>
          <w:tab w:val="left" w:pos="1152"/>
          <w:tab w:val="left" w:pos="1728"/>
          <w:tab w:val="left" w:pos="5760"/>
        </w:tabs>
        <w:suppressAutoHyphens/>
        <w:spacing w:after="0" w:line="240" w:lineRule="auto"/>
        <w:rPr>
          <w:rFonts w:ascii="Calibri Light" w:eastAsia="Times New Roman" w:hAnsi="Calibri Light" w:cs="Calibri Light"/>
          <w:sz w:val="24"/>
          <w:szCs w:val="24"/>
        </w:rPr>
      </w:pPr>
    </w:p>
    <w:p w:rsidR="001D0E6A" w:rsidRPr="001D0E6A" w:rsidRDefault="001D0E6A" w:rsidP="001D0E6A">
      <w:pPr>
        <w:tabs>
          <w:tab w:val="left" w:pos="-432"/>
          <w:tab w:val="left" w:pos="426"/>
          <w:tab w:val="left" w:pos="576"/>
          <w:tab w:val="left" w:pos="1152"/>
          <w:tab w:val="left" w:pos="1728"/>
          <w:tab w:val="left" w:pos="5760"/>
        </w:tabs>
        <w:suppressAutoHyphens/>
        <w:spacing w:after="0" w:line="240" w:lineRule="auto"/>
        <w:rPr>
          <w:rFonts w:ascii="Calibri Light" w:eastAsia="Times New Roman" w:hAnsi="Calibri Light" w:cs="Calibri Light"/>
          <w:iCs/>
          <w:sz w:val="24"/>
          <w:szCs w:val="24"/>
          <w:u w:val="single"/>
        </w:rPr>
      </w:pPr>
      <w:r w:rsidRPr="001D0E6A">
        <w:rPr>
          <w:rFonts w:ascii="Calibri Light" w:eastAsia="Times New Roman" w:hAnsi="Calibri Light" w:cs="Calibri Light"/>
          <w:iCs/>
          <w:sz w:val="24"/>
          <w:szCs w:val="24"/>
          <w:u w:val="single"/>
        </w:rPr>
        <w:t>Other candidates</w:t>
      </w:r>
    </w:p>
    <w:p w:rsidR="001D0E6A" w:rsidRPr="001D0E6A" w:rsidRDefault="001D0E6A" w:rsidP="001D0E6A">
      <w:pPr>
        <w:tabs>
          <w:tab w:val="left" w:pos="-432"/>
          <w:tab w:val="left" w:pos="426"/>
          <w:tab w:val="left" w:pos="576"/>
          <w:tab w:val="left" w:pos="1152"/>
          <w:tab w:val="left" w:pos="1728"/>
          <w:tab w:val="left" w:pos="5760"/>
        </w:tabs>
        <w:suppressAutoHyphens/>
        <w:spacing w:after="0" w:line="240" w:lineRule="auto"/>
        <w:rPr>
          <w:rFonts w:ascii="Calibri Light" w:eastAsia="Times New Roman" w:hAnsi="Calibri Light" w:cs="Calibri Light"/>
          <w:i/>
          <w:sz w:val="24"/>
          <w:szCs w:val="24"/>
        </w:rPr>
      </w:pPr>
    </w:p>
    <w:p w:rsidR="001D0E6A" w:rsidRPr="00DA3643" w:rsidRDefault="00DA3643" w:rsidP="00DA3643">
      <w:pPr>
        <w:tabs>
          <w:tab w:val="left" w:pos="-432"/>
          <w:tab w:val="left" w:pos="426"/>
          <w:tab w:val="left" w:pos="851"/>
          <w:tab w:val="left" w:pos="1152"/>
          <w:tab w:val="left" w:pos="1728"/>
          <w:tab w:val="left" w:pos="5760"/>
        </w:tabs>
        <w:suppressAutoHyphens/>
        <w:spacing w:after="0" w:line="240" w:lineRule="auto"/>
        <w:rPr>
          <w:rFonts w:ascii="Calibri Light" w:eastAsia="Times New Roman" w:hAnsi="Calibri Light" w:cs="Calibri Light"/>
          <w:highlight w:val="yellow"/>
          <w:lang w:eastAsia="en-GB"/>
        </w:rPr>
      </w:pPr>
      <w:bookmarkStart w:id="1" w:name="_Hlk64902847"/>
      <w:r>
        <w:rPr>
          <w:rFonts w:ascii="Calibri Light" w:eastAsia="Times New Roman" w:hAnsi="Calibri Light" w:cs="Calibri Light"/>
          <w:highlight w:val="yellow"/>
          <w:lang w:eastAsia="en-GB"/>
        </w:rPr>
        <w:t xml:space="preserve">Provide list of number of </w:t>
      </w:r>
      <w:r w:rsidRPr="00DA3643">
        <w:rPr>
          <w:rFonts w:ascii="Calibri Light" w:eastAsia="Times New Roman" w:hAnsi="Calibri Light" w:cs="Calibri Light"/>
          <w:highlight w:val="yellow"/>
          <w:lang w:eastAsia="en-GB"/>
        </w:rPr>
        <w:t xml:space="preserve">candidates not as strong as those short-listed (e.g. </w:t>
      </w:r>
      <w:bookmarkEnd w:id="1"/>
      <w:r w:rsidR="001D0E6A" w:rsidRPr="001D0E6A">
        <w:rPr>
          <w:rFonts w:ascii="Calibri Light" w:eastAsia="Times New Roman" w:hAnsi="Calibri Light" w:cs="Calibri Light"/>
          <w:highlight w:val="yellow"/>
          <w:lang w:eastAsia="en-GB"/>
        </w:rPr>
        <w:t>strong teaching and research track records, but less strong than shortlisted candidates in funding record and/or in the fit to</w:t>
      </w:r>
      <w:r w:rsidRPr="00DA3643">
        <w:rPr>
          <w:rFonts w:ascii="Calibri Light" w:eastAsia="Times New Roman" w:hAnsi="Calibri Light" w:cs="Calibri Light"/>
          <w:highlight w:val="yellow"/>
          <w:lang w:eastAsia="en-GB"/>
        </w:rPr>
        <w:t xml:space="preserve"> the research and teaching area)</w:t>
      </w:r>
    </w:p>
    <w:p w:rsidR="00DA3643" w:rsidRPr="00DA3643" w:rsidRDefault="00DA3643" w:rsidP="00DA3643">
      <w:pPr>
        <w:tabs>
          <w:tab w:val="left" w:pos="-432"/>
          <w:tab w:val="left" w:pos="426"/>
          <w:tab w:val="left" w:pos="851"/>
          <w:tab w:val="left" w:pos="1152"/>
          <w:tab w:val="left" w:pos="1728"/>
          <w:tab w:val="left" w:pos="5760"/>
        </w:tabs>
        <w:suppressAutoHyphens/>
        <w:spacing w:after="0" w:line="240" w:lineRule="auto"/>
        <w:rPr>
          <w:rFonts w:ascii="Calibri Light" w:eastAsia="Times New Roman" w:hAnsi="Calibri Light" w:cs="Calibri Light"/>
          <w:highlight w:val="yellow"/>
          <w:lang w:eastAsia="en-GB"/>
        </w:rPr>
      </w:pPr>
    </w:p>
    <w:p w:rsidR="001D0E6A" w:rsidRPr="001D0E6A" w:rsidRDefault="00DA3643" w:rsidP="00DA3643">
      <w:pPr>
        <w:tabs>
          <w:tab w:val="left" w:pos="-432"/>
          <w:tab w:val="left" w:pos="426"/>
          <w:tab w:val="left" w:pos="851"/>
          <w:tab w:val="left" w:pos="1152"/>
          <w:tab w:val="left" w:pos="1728"/>
          <w:tab w:val="left" w:pos="5760"/>
        </w:tabs>
        <w:suppressAutoHyphens/>
        <w:spacing w:after="0" w:line="240" w:lineRule="auto"/>
        <w:rPr>
          <w:rFonts w:ascii="Calibri Light" w:eastAsia="Times New Roman" w:hAnsi="Calibri Light" w:cs="Calibri Light"/>
          <w:lang w:eastAsia="en-GB"/>
        </w:rPr>
      </w:pPr>
      <w:r w:rsidRPr="00DA3643">
        <w:rPr>
          <w:rFonts w:ascii="Calibri Light" w:eastAsia="Times New Roman" w:hAnsi="Calibri Light" w:cs="Calibri Light"/>
          <w:highlight w:val="yellow"/>
          <w:lang w:eastAsia="en-GB"/>
        </w:rPr>
        <w:t>Or i</w:t>
      </w:r>
      <w:r w:rsidR="001D0E6A" w:rsidRPr="001D0E6A">
        <w:rPr>
          <w:rFonts w:ascii="Calibri Light" w:eastAsia="Times New Roman" w:hAnsi="Calibri Light" w:cs="Calibri Light"/>
          <w:highlight w:val="yellow"/>
          <w:lang w:eastAsia="en-GB"/>
        </w:rPr>
        <w:t>nsufficient relevant teaching and research track record</w:t>
      </w:r>
      <w:r w:rsidRPr="00DA3643">
        <w:rPr>
          <w:rFonts w:ascii="Calibri Light" w:eastAsia="Times New Roman" w:hAnsi="Calibri Light" w:cs="Calibri Light"/>
          <w:highlight w:val="yellow"/>
          <w:lang w:eastAsia="en-GB"/>
        </w:rPr>
        <w:t xml:space="preserve"> (e.g.</w:t>
      </w:r>
      <w:r w:rsidR="001D0E6A" w:rsidRPr="00DA3643">
        <w:rPr>
          <w:rFonts w:ascii="Calibri Light" w:eastAsia="Times New Roman" w:hAnsi="Calibri Light" w:cs="Calibri Light"/>
          <w:highlight w:val="yellow"/>
        </w:rPr>
        <w:t xml:space="preserve"> not working in the required area, having modest track records in funding, and/or lacking </w:t>
      </w:r>
      <w:r w:rsidR="001D0E6A" w:rsidRPr="001D0E6A">
        <w:rPr>
          <w:rFonts w:ascii="Calibri Light" w:eastAsia="Times New Roman" w:hAnsi="Calibri Light" w:cs="Calibri Light"/>
          <w:highlight w:val="yellow"/>
          <w:lang w:eastAsia="en-GB"/>
        </w:rPr>
        <w:t>relevant research or teaching expertise</w:t>
      </w:r>
      <w:r w:rsidRPr="00DA3643">
        <w:rPr>
          <w:rFonts w:ascii="Calibri Light" w:eastAsia="Times New Roman" w:hAnsi="Calibri Light" w:cs="Calibri Light"/>
          <w:highlight w:val="yellow"/>
          <w:lang w:eastAsia="en-GB"/>
        </w:rPr>
        <w:t>)</w:t>
      </w:r>
      <w:r w:rsidR="001D0E6A" w:rsidRPr="001D0E6A">
        <w:rPr>
          <w:rFonts w:ascii="Calibri Light" w:eastAsia="Times New Roman" w:hAnsi="Calibri Light" w:cs="Calibri Light"/>
          <w:highlight w:val="yellow"/>
          <w:lang w:eastAsia="en-GB"/>
        </w:rPr>
        <w:t>.</w:t>
      </w:r>
      <w:r w:rsidR="001D0E6A" w:rsidRPr="001D0E6A">
        <w:rPr>
          <w:rFonts w:ascii="Calibri Light" w:eastAsia="Times New Roman" w:hAnsi="Calibri Light" w:cs="Calibri Light"/>
          <w:lang w:eastAsia="en-GB"/>
        </w:rPr>
        <w:t xml:space="preserve"> </w:t>
      </w:r>
    </w:p>
    <w:p w:rsidR="001D0E6A" w:rsidRPr="001D0E6A" w:rsidRDefault="001D0E6A" w:rsidP="001D0E6A">
      <w:pPr>
        <w:spacing w:after="0" w:line="240" w:lineRule="auto"/>
        <w:ind w:left="360"/>
        <w:rPr>
          <w:rFonts w:ascii="Calibri Light" w:eastAsia="Times New Roman" w:hAnsi="Calibri Light" w:cs="Calibri Light"/>
          <w:lang w:eastAsia="en-GB"/>
        </w:rPr>
      </w:pPr>
    </w:p>
    <w:p w:rsidR="001D0E6A" w:rsidRPr="001D0E6A" w:rsidRDefault="001D0E6A" w:rsidP="001D0E6A">
      <w:pPr>
        <w:tabs>
          <w:tab w:val="left" w:pos="-432"/>
          <w:tab w:val="left" w:pos="0"/>
          <w:tab w:val="left" w:pos="576"/>
          <w:tab w:val="left" w:pos="1152"/>
          <w:tab w:val="left" w:pos="1728"/>
          <w:tab w:val="left" w:pos="5760"/>
        </w:tabs>
        <w:suppressAutoHyphens/>
        <w:spacing w:after="0" w:line="240" w:lineRule="auto"/>
        <w:rPr>
          <w:rFonts w:ascii="Calibri Light" w:eastAsia="Times New Roman" w:hAnsi="Calibri Light" w:cs="Calibri Light"/>
          <w:lang w:eastAsia="en-GB"/>
        </w:rPr>
      </w:pPr>
    </w:p>
    <w:p w:rsidR="001D0E6A" w:rsidRPr="001D0E6A" w:rsidRDefault="001D0E6A" w:rsidP="001D0E6A">
      <w:pPr>
        <w:tabs>
          <w:tab w:val="left" w:pos="-432"/>
          <w:tab w:val="left" w:pos="426"/>
          <w:tab w:val="left" w:pos="576"/>
          <w:tab w:val="left" w:pos="1152"/>
          <w:tab w:val="left" w:pos="1728"/>
          <w:tab w:val="left" w:pos="5760"/>
        </w:tabs>
        <w:suppressAutoHyphens/>
        <w:spacing w:after="0" w:line="240" w:lineRule="auto"/>
        <w:rPr>
          <w:rFonts w:ascii="Calibri Light" w:eastAsia="Times New Roman" w:hAnsi="Calibri Light" w:cs="Calibri Light"/>
          <w:b/>
          <w:bCs/>
          <w:i/>
          <w:sz w:val="24"/>
          <w:szCs w:val="24"/>
        </w:rPr>
      </w:pPr>
      <w:r w:rsidRPr="001D0E6A">
        <w:rPr>
          <w:rFonts w:ascii="Calibri Light" w:eastAsia="Times New Roman" w:hAnsi="Calibri Light" w:cs="Calibri Light"/>
          <w:b/>
          <w:bCs/>
          <w:i/>
          <w:sz w:val="24"/>
          <w:szCs w:val="24"/>
        </w:rPr>
        <w:t>Details of the selected candidate</w:t>
      </w:r>
    </w:p>
    <w:p w:rsidR="001D0E6A" w:rsidRPr="001D0E6A" w:rsidRDefault="001D0E6A" w:rsidP="001D0E6A">
      <w:pPr>
        <w:tabs>
          <w:tab w:val="left" w:pos="-432"/>
          <w:tab w:val="left" w:pos="0"/>
          <w:tab w:val="left" w:pos="576"/>
          <w:tab w:val="left" w:pos="1152"/>
          <w:tab w:val="left" w:pos="1728"/>
          <w:tab w:val="left" w:pos="5760"/>
        </w:tabs>
        <w:suppressAutoHyphens/>
        <w:spacing w:after="0" w:line="240" w:lineRule="auto"/>
        <w:rPr>
          <w:rFonts w:ascii="Calibri Light" w:eastAsia="Times New Roman" w:hAnsi="Calibri Light" w:cs="Calibri Light"/>
          <w:sz w:val="24"/>
          <w:szCs w:val="24"/>
        </w:rPr>
      </w:pPr>
    </w:p>
    <w:p w:rsidR="001D0E6A" w:rsidRPr="001D0E6A" w:rsidRDefault="00DA3643" w:rsidP="00DA3643">
      <w:pPr>
        <w:tabs>
          <w:tab w:val="left" w:pos="-432"/>
          <w:tab w:val="left" w:pos="0"/>
          <w:tab w:val="left" w:pos="576"/>
          <w:tab w:val="left" w:pos="1152"/>
          <w:tab w:val="left" w:pos="1728"/>
          <w:tab w:val="left" w:pos="5760"/>
        </w:tabs>
        <w:suppressAutoHyphens/>
        <w:spacing w:after="0" w:line="240" w:lineRule="auto"/>
        <w:rPr>
          <w:rFonts w:ascii="Calibri Light" w:eastAsia="Times New Roman" w:hAnsi="Calibri Light" w:cs="Calibri Light"/>
          <w:sz w:val="24"/>
          <w:szCs w:val="24"/>
        </w:rPr>
      </w:pPr>
      <w:r>
        <w:rPr>
          <w:rFonts w:ascii="Calibri Light" w:eastAsia="Times New Roman" w:hAnsi="Calibri Light" w:cs="Calibri Light"/>
          <w:highlight w:val="yellow"/>
        </w:rPr>
        <w:t xml:space="preserve">Provide details of the successful candidate and the reason for selection.  Was there unanimous agreement from the </w:t>
      </w:r>
      <w:proofErr w:type="gramStart"/>
      <w:r>
        <w:rPr>
          <w:rFonts w:ascii="Calibri Light" w:eastAsia="Times New Roman" w:hAnsi="Calibri Light" w:cs="Calibri Light"/>
          <w:highlight w:val="yellow"/>
        </w:rPr>
        <w:t>committee.</w:t>
      </w:r>
      <w:proofErr w:type="gramEnd"/>
      <w:r>
        <w:rPr>
          <w:rFonts w:ascii="Calibri Light" w:eastAsia="Times New Roman" w:hAnsi="Calibri Light" w:cs="Calibri Light"/>
          <w:highlight w:val="yellow"/>
        </w:rPr>
        <w:t xml:space="preserve"> Was a second-choice candidate </w:t>
      </w:r>
      <w:proofErr w:type="gramStart"/>
      <w:r>
        <w:rPr>
          <w:rFonts w:ascii="Calibri Light" w:eastAsia="Times New Roman" w:hAnsi="Calibri Light" w:cs="Calibri Light"/>
          <w:highlight w:val="yellow"/>
        </w:rPr>
        <w:t>agreed.</w:t>
      </w:r>
      <w:proofErr w:type="gramEnd"/>
      <w:r>
        <w:rPr>
          <w:rFonts w:ascii="Calibri Light" w:eastAsia="Times New Roman" w:hAnsi="Calibri Light" w:cs="Calibri Light"/>
          <w:highlight w:val="yellow"/>
        </w:rPr>
        <w:t xml:space="preserve"> Who approached candidate initially.  </w:t>
      </w:r>
    </w:p>
    <w:p w:rsidR="001D0E6A" w:rsidRPr="001D0E6A" w:rsidRDefault="001D0E6A" w:rsidP="001D0E6A">
      <w:pPr>
        <w:tabs>
          <w:tab w:val="left" w:pos="-432"/>
          <w:tab w:val="left" w:pos="0"/>
          <w:tab w:val="left" w:pos="576"/>
          <w:tab w:val="left" w:pos="1152"/>
          <w:tab w:val="left" w:pos="1728"/>
          <w:tab w:val="left" w:pos="5760"/>
        </w:tabs>
        <w:suppressAutoHyphens/>
        <w:spacing w:after="0" w:line="240" w:lineRule="auto"/>
        <w:rPr>
          <w:rFonts w:ascii="Calibri Light" w:eastAsia="Times New Roman" w:hAnsi="Calibri Light" w:cs="Calibri Light"/>
          <w:sz w:val="24"/>
          <w:szCs w:val="24"/>
        </w:rPr>
      </w:pPr>
    </w:p>
    <w:p w:rsidR="001D0E6A" w:rsidRPr="001D0E6A" w:rsidRDefault="001D0E6A" w:rsidP="001D0E6A">
      <w:pPr>
        <w:tabs>
          <w:tab w:val="left" w:pos="-432"/>
          <w:tab w:val="left" w:pos="0"/>
          <w:tab w:val="left" w:pos="576"/>
          <w:tab w:val="left" w:pos="1152"/>
          <w:tab w:val="left" w:pos="1728"/>
          <w:tab w:val="left" w:pos="5760"/>
        </w:tabs>
        <w:suppressAutoHyphens/>
        <w:spacing w:after="0" w:line="240" w:lineRule="auto"/>
        <w:rPr>
          <w:rFonts w:ascii="Calibri Light" w:eastAsia="Times New Roman" w:hAnsi="Calibri Light" w:cs="Calibri Light"/>
          <w:b/>
          <w:i/>
          <w:iCs/>
          <w:sz w:val="24"/>
          <w:szCs w:val="24"/>
        </w:rPr>
      </w:pPr>
      <w:r w:rsidRPr="001D0E6A">
        <w:rPr>
          <w:rFonts w:ascii="Calibri Light" w:eastAsia="Times New Roman" w:hAnsi="Calibri Light" w:cs="Calibri Light"/>
          <w:b/>
          <w:i/>
          <w:iCs/>
          <w:sz w:val="24"/>
          <w:szCs w:val="24"/>
        </w:rPr>
        <w:t xml:space="preserve">Starting date and salary scale </w:t>
      </w:r>
    </w:p>
    <w:p w:rsidR="001D0E6A" w:rsidRPr="001D0E6A" w:rsidRDefault="001D0E6A" w:rsidP="001D0E6A">
      <w:pPr>
        <w:tabs>
          <w:tab w:val="left" w:pos="-432"/>
          <w:tab w:val="left" w:pos="0"/>
          <w:tab w:val="left" w:pos="426"/>
          <w:tab w:val="left" w:pos="1152"/>
          <w:tab w:val="left" w:pos="1728"/>
          <w:tab w:val="left" w:pos="5760"/>
        </w:tabs>
        <w:suppressAutoHyphens/>
        <w:spacing w:after="0" w:line="240" w:lineRule="auto"/>
        <w:rPr>
          <w:rFonts w:ascii="Calibri Light" w:eastAsia="Times New Roman" w:hAnsi="Calibri Light" w:cs="Calibri Light"/>
          <w:sz w:val="24"/>
          <w:szCs w:val="24"/>
        </w:rPr>
      </w:pPr>
    </w:p>
    <w:p w:rsidR="001D0E6A" w:rsidRPr="001D0E6A" w:rsidRDefault="00DA3643" w:rsidP="001D0E6A">
      <w:pPr>
        <w:tabs>
          <w:tab w:val="left" w:pos="-432"/>
          <w:tab w:val="left" w:pos="0"/>
          <w:tab w:val="left" w:pos="426"/>
          <w:tab w:val="left" w:pos="1152"/>
          <w:tab w:val="left" w:pos="1728"/>
          <w:tab w:val="left" w:pos="5760"/>
        </w:tabs>
        <w:suppressAutoHyphens/>
        <w:spacing w:after="0" w:line="240" w:lineRule="auto"/>
        <w:rPr>
          <w:rFonts w:ascii="Calibri Light" w:eastAsia="Times New Roman" w:hAnsi="Calibri Light" w:cs="Calibri Light"/>
        </w:rPr>
      </w:pPr>
      <w:r>
        <w:rPr>
          <w:rFonts w:ascii="Calibri Light" w:eastAsia="Times New Roman" w:hAnsi="Calibri Light" w:cs="Calibri Light"/>
          <w:highlight w:val="yellow"/>
        </w:rPr>
        <w:t xml:space="preserve">Provide </w:t>
      </w:r>
      <w:r w:rsidR="001D0E6A" w:rsidRPr="001D0E6A">
        <w:rPr>
          <w:rFonts w:ascii="Calibri Light" w:eastAsia="Times New Roman" w:hAnsi="Calibri Light" w:cs="Calibri Light"/>
          <w:highlight w:val="yellow"/>
        </w:rPr>
        <w:t xml:space="preserve">details and </w:t>
      </w:r>
      <w:r>
        <w:rPr>
          <w:rFonts w:ascii="Calibri Light" w:eastAsia="Times New Roman" w:hAnsi="Calibri Light" w:cs="Calibri Light"/>
          <w:highlight w:val="yellow"/>
        </w:rPr>
        <w:t xml:space="preserve">a brief </w:t>
      </w:r>
      <w:r w:rsidR="001D0E6A" w:rsidRPr="001D0E6A">
        <w:rPr>
          <w:rFonts w:ascii="Calibri Light" w:eastAsia="Times New Roman" w:hAnsi="Calibri Light" w:cs="Calibri Light"/>
          <w:highlight w:val="yellow"/>
        </w:rPr>
        <w:t>justification if professorial title and salary supplement will be sought from the SAP</w:t>
      </w:r>
      <w:r>
        <w:rPr>
          <w:rFonts w:ascii="Calibri Light" w:eastAsia="Times New Roman" w:hAnsi="Calibri Light" w:cs="Calibri Light"/>
        </w:rPr>
        <w:t>.</w:t>
      </w:r>
      <w:r w:rsidR="001D0E6A" w:rsidRPr="001D0E6A">
        <w:rPr>
          <w:rFonts w:ascii="Calibri Light" w:eastAsia="Times New Roman" w:hAnsi="Calibri Light" w:cs="Calibri Light"/>
        </w:rPr>
        <w:t xml:space="preserve"> </w:t>
      </w:r>
    </w:p>
    <w:p w:rsidR="001D0E6A" w:rsidRPr="001D0E6A" w:rsidRDefault="001D0E6A" w:rsidP="001D0E6A">
      <w:pPr>
        <w:tabs>
          <w:tab w:val="left" w:pos="-432"/>
          <w:tab w:val="left" w:pos="0"/>
          <w:tab w:val="left" w:pos="576"/>
          <w:tab w:val="left" w:pos="1152"/>
          <w:tab w:val="left" w:pos="1728"/>
          <w:tab w:val="left" w:pos="5760"/>
        </w:tabs>
        <w:suppressAutoHyphens/>
        <w:spacing w:after="0" w:line="240" w:lineRule="auto"/>
        <w:rPr>
          <w:rFonts w:ascii="Calibri Light" w:eastAsia="Times New Roman" w:hAnsi="Calibri Light" w:cs="Calibri Light"/>
          <w:sz w:val="24"/>
          <w:szCs w:val="24"/>
        </w:rPr>
      </w:pPr>
    </w:p>
    <w:p w:rsidR="001D0E6A" w:rsidRPr="001D0E6A" w:rsidRDefault="001D0E6A" w:rsidP="001D0E6A">
      <w:pPr>
        <w:tabs>
          <w:tab w:val="left" w:pos="-432"/>
          <w:tab w:val="left" w:pos="0"/>
          <w:tab w:val="left" w:pos="576"/>
          <w:tab w:val="left" w:pos="1152"/>
          <w:tab w:val="left" w:pos="1728"/>
          <w:tab w:val="left" w:pos="5760"/>
        </w:tabs>
        <w:suppressAutoHyphens/>
        <w:spacing w:after="0" w:line="240" w:lineRule="auto"/>
        <w:rPr>
          <w:rFonts w:ascii="Calibri Light" w:eastAsia="Times New Roman" w:hAnsi="Calibri Light" w:cs="Calibri Light"/>
          <w:b/>
          <w:i/>
          <w:iCs/>
          <w:sz w:val="24"/>
          <w:szCs w:val="24"/>
        </w:rPr>
      </w:pPr>
      <w:r w:rsidRPr="001D0E6A">
        <w:rPr>
          <w:rFonts w:ascii="Calibri Light" w:eastAsia="Times New Roman" w:hAnsi="Calibri Light" w:cs="Calibri Light"/>
          <w:b/>
          <w:i/>
          <w:iCs/>
          <w:sz w:val="24"/>
          <w:szCs w:val="24"/>
        </w:rPr>
        <w:t>Names of all members of the selection committee</w:t>
      </w:r>
    </w:p>
    <w:p w:rsidR="001D0E6A" w:rsidRPr="001D0E6A" w:rsidRDefault="001D0E6A" w:rsidP="001D0E6A">
      <w:pPr>
        <w:tabs>
          <w:tab w:val="left" w:pos="-432"/>
          <w:tab w:val="left" w:pos="0"/>
          <w:tab w:val="left" w:pos="576"/>
          <w:tab w:val="left" w:pos="1152"/>
          <w:tab w:val="left" w:pos="1728"/>
          <w:tab w:val="left" w:pos="5760"/>
        </w:tabs>
        <w:suppressAutoHyphens/>
        <w:spacing w:after="0" w:line="240" w:lineRule="auto"/>
        <w:ind w:left="720"/>
        <w:rPr>
          <w:rFonts w:ascii="Calibri Light" w:eastAsia="Times New Roman" w:hAnsi="Calibri Light" w:cs="Calibri Light"/>
          <w:i/>
          <w:sz w:val="24"/>
          <w:szCs w:val="24"/>
        </w:rPr>
      </w:pPr>
    </w:p>
    <w:p w:rsidR="001D0E6A" w:rsidRPr="001D0E6A" w:rsidRDefault="001D0E6A" w:rsidP="001D0E6A">
      <w:pPr>
        <w:tabs>
          <w:tab w:val="left" w:pos="-432"/>
          <w:tab w:val="left" w:pos="0"/>
          <w:tab w:val="left" w:pos="576"/>
          <w:tab w:val="left" w:pos="1152"/>
          <w:tab w:val="left" w:pos="1728"/>
          <w:tab w:val="left" w:pos="5760"/>
        </w:tabs>
        <w:suppressAutoHyphens/>
        <w:spacing w:after="0" w:line="240" w:lineRule="auto"/>
        <w:rPr>
          <w:rFonts w:ascii="Calibri Light" w:eastAsia="Times New Roman" w:hAnsi="Calibri Light" w:cs="Calibri Light"/>
          <w:sz w:val="24"/>
          <w:szCs w:val="24"/>
        </w:rPr>
      </w:pPr>
    </w:p>
    <w:p w:rsidR="001D0E6A" w:rsidRPr="001D0E6A" w:rsidRDefault="001D0E6A" w:rsidP="001D0E6A">
      <w:pPr>
        <w:tabs>
          <w:tab w:val="left" w:pos="-432"/>
          <w:tab w:val="left" w:pos="0"/>
          <w:tab w:val="left" w:pos="576"/>
          <w:tab w:val="left" w:pos="1152"/>
          <w:tab w:val="left" w:pos="1728"/>
          <w:tab w:val="left" w:pos="5760"/>
        </w:tabs>
        <w:suppressAutoHyphens/>
        <w:spacing w:after="0" w:line="240" w:lineRule="auto"/>
        <w:rPr>
          <w:rFonts w:ascii="Calibri Light" w:eastAsia="Times New Roman" w:hAnsi="Calibri Light" w:cs="Calibri Light"/>
          <w:b/>
          <w:i/>
          <w:iCs/>
          <w:sz w:val="24"/>
          <w:szCs w:val="24"/>
        </w:rPr>
      </w:pPr>
      <w:r w:rsidRPr="001D0E6A">
        <w:rPr>
          <w:rFonts w:ascii="Calibri Light" w:eastAsia="Times New Roman" w:hAnsi="Calibri Light" w:cs="Calibri Light"/>
          <w:b/>
          <w:i/>
          <w:iCs/>
          <w:sz w:val="24"/>
          <w:szCs w:val="24"/>
        </w:rPr>
        <w:t>Date when the (University) college’s Governing Body will give approval for the appointment</w:t>
      </w:r>
    </w:p>
    <w:p w:rsidR="001D0E6A" w:rsidRPr="001D0E6A" w:rsidRDefault="001D0E6A" w:rsidP="001D0E6A">
      <w:pPr>
        <w:tabs>
          <w:tab w:val="left" w:pos="-432"/>
          <w:tab w:val="left" w:pos="0"/>
          <w:tab w:val="left" w:pos="576"/>
          <w:tab w:val="left" w:pos="1152"/>
          <w:tab w:val="left" w:pos="1728"/>
          <w:tab w:val="left" w:pos="5760"/>
        </w:tabs>
        <w:suppressAutoHyphens/>
        <w:spacing w:after="0" w:line="240" w:lineRule="auto"/>
        <w:rPr>
          <w:rFonts w:ascii="Calibri Light" w:eastAsia="Times New Roman" w:hAnsi="Calibri Light" w:cs="Calibri Light"/>
          <w:iCs/>
          <w:sz w:val="24"/>
          <w:szCs w:val="24"/>
          <w:u w:val="single"/>
        </w:rPr>
      </w:pPr>
    </w:p>
    <w:p w:rsidR="001D0E6A" w:rsidRPr="001D0E6A" w:rsidRDefault="001D0E6A" w:rsidP="001D0E6A">
      <w:pPr>
        <w:tabs>
          <w:tab w:val="left" w:pos="-432"/>
          <w:tab w:val="left" w:pos="0"/>
          <w:tab w:val="left" w:pos="576"/>
          <w:tab w:val="left" w:pos="1152"/>
          <w:tab w:val="left" w:pos="1728"/>
          <w:tab w:val="left" w:pos="4253"/>
          <w:tab w:val="left" w:pos="5760"/>
        </w:tabs>
        <w:suppressAutoHyphens/>
        <w:spacing w:after="0" w:line="240" w:lineRule="auto"/>
        <w:rPr>
          <w:rFonts w:ascii="Calibri Light" w:eastAsia="Times New Roman" w:hAnsi="Calibri Light" w:cs="Calibri Light"/>
        </w:rPr>
      </w:pPr>
    </w:p>
    <w:p w:rsidR="001D0E6A" w:rsidRPr="001D0E6A" w:rsidRDefault="001D0E6A" w:rsidP="001D0E6A">
      <w:pPr>
        <w:tabs>
          <w:tab w:val="left" w:pos="-432"/>
          <w:tab w:val="left" w:pos="0"/>
          <w:tab w:val="left" w:pos="576"/>
          <w:tab w:val="left" w:pos="1152"/>
          <w:tab w:val="left" w:pos="1728"/>
          <w:tab w:val="left" w:pos="4253"/>
          <w:tab w:val="left" w:pos="5760"/>
        </w:tabs>
        <w:suppressAutoHyphens/>
        <w:spacing w:after="0" w:line="240" w:lineRule="auto"/>
        <w:rPr>
          <w:rFonts w:ascii="Calibri Light" w:eastAsia="Times New Roman" w:hAnsi="Calibri Light" w:cs="Calibri Light"/>
          <w:sz w:val="24"/>
          <w:szCs w:val="24"/>
        </w:rPr>
      </w:pPr>
    </w:p>
    <w:p w:rsidR="001D0E6A" w:rsidRDefault="001D0E6A">
      <w:pPr>
        <w:rPr>
          <w:rFonts w:eastAsia="Times New Roman" w:cstheme="minorHAnsi"/>
        </w:rPr>
      </w:pPr>
    </w:p>
    <w:sectPr w:rsidR="001D0E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FF7" w:rsidRDefault="00660FF7" w:rsidP="00660FF7">
      <w:pPr>
        <w:spacing w:after="0" w:line="240" w:lineRule="auto"/>
      </w:pPr>
      <w:r>
        <w:separator/>
      </w:r>
    </w:p>
  </w:endnote>
  <w:endnote w:type="continuationSeparator" w:id="0">
    <w:p w:rsidR="00660FF7" w:rsidRDefault="00660FF7" w:rsidP="00660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FF7" w:rsidRDefault="00660FF7" w:rsidP="00660FF7">
      <w:pPr>
        <w:spacing w:after="0" w:line="240" w:lineRule="auto"/>
      </w:pPr>
      <w:r>
        <w:separator/>
      </w:r>
    </w:p>
  </w:footnote>
  <w:footnote w:type="continuationSeparator" w:id="0">
    <w:p w:rsidR="00660FF7" w:rsidRDefault="00660FF7" w:rsidP="00660FF7">
      <w:pPr>
        <w:spacing w:after="0" w:line="240" w:lineRule="auto"/>
      </w:pPr>
      <w:r>
        <w:continuationSeparator/>
      </w:r>
    </w:p>
  </w:footnote>
  <w:footnote w:id="1">
    <w:p w:rsidR="00660FF7" w:rsidRPr="00660FF7" w:rsidRDefault="00660FF7" w:rsidP="00660FF7">
      <w:pPr>
        <w:pStyle w:val="FootnoteText"/>
        <w:rPr>
          <w:sz w:val="16"/>
          <w:szCs w:val="16"/>
        </w:rPr>
      </w:pPr>
      <w:r>
        <w:rPr>
          <w:rStyle w:val="FootnoteReference"/>
        </w:rPr>
        <w:footnoteRef/>
      </w:r>
      <w:r>
        <w:t xml:space="preserve"> </w:t>
      </w:r>
      <w:r w:rsidRPr="00660FF7">
        <w:rPr>
          <w:sz w:val="16"/>
          <w:szCs w:val="16"/>
        </w:rPr>
        <w:t>Consider the diversity and balance of selection committees to secure a range of perspectives, noting that this goes beyond race and gender. Council has agreed, in considering its Public Sector Equality Duty, the aim to have at least one third women on selection committees. In disciplines where the proportion of female academic staff is below a third, departments should seek to achieve female representation by other means, including the use of external panel members.</w:t>
      </w:r>
    </w:p>
    <w:p w:rsidR="00660FF7" w:rsidRDefault="00660FF7" w:rsidP="00660FF7">
      <w:pPr>
        <w:pStyle w:val="FootnoteText"/>
      </w:pPr>
    </w:p>
  </w:footnote>
  <w:footnote w:id="2">
    <w:p w:rsidR="00EB4E5F" w:rsidRDefault="00EB4E5F">
      <w:pPr>
        <w:pStyle w:val="FootnoteText"/>
      </w:pPr>
      <w:r>
        <w:rPr>
          <w:rStyle w:val="FootnoteReference"/>
        </w:rPr>
        <w:footnoteRef/>
      </w:r>
      <w:r>
        <w:t xml:space="preserve"> </w:t>
      </w:r>
      <w:r w:rsidRPr="00660FF7">
        <w:rPr>
          <w:sz w:val="16"/>
          <w:szCs w:val="16"/>
        </w:rPr>
        <w:t xml:space="preserve">Appointing external committee members, including those from related disciplines at Oxford, is recommended to enhance the overall fairness of the application process. Externals can provide specialist knowledge and different perspectives; reinforce or widen research expertise; increase the diversity of committees; reduce the risk of polarisation in discussion; and identify Oxford terminology and assumptions that may disadvantage external applicants. Externals can also assist with the search phase of recruitments. Externals are substitutes for, not in addition to, the 7 members of a selection committee.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798A"/>
    <w:multiLevelType w:val="hybridMultilevel"/>
    <w:tmpl w:val="56241C8C"/>
    <w:lvl w:ilvl="0" w:tplc="5160407C">
      <w:start w:val="1"/>
      <w:numFmt w:val="lowerRoman"/>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0028DB"/>
    <w:multiLevelType w:val="hybridMultilevel"/>
    <w:tmpl w:val="0764D4FA"/>
    <w:lvl w:ilvl="0" w:tplc="5E763986">
      <w:start w:val="1"/>
      <w:numFmt w:val="decimal"/>
      <w:lvlText w:val="%1."/>
      <w:lvlJc w:val="left"/>
      <w:pPr>
        <w:tabs>
          <w:tab w:val="num" w:pos="576"/>
        </w:tabs>
        <w:ind w:left="576" w:hanging="576"/>
      </w:pPr>
      <w:rPr>
        <w:rFonts w:hint="default"/>
        <w:b w:val="0"/>
        <w:i w:val="0"/>
        <w:sz w:val="22"/>
      </w:rPr>
    </w:lvl>
    <w:lvl w:ilvl="1" w:tplc="181E8E6A">
      <w:start w:val="1"/>
      <w:numFmt w:val="lowerLetter"/>
      <w:lvlText w:val="(%2)"/>
      <w:lvlJc w:val="left"/>
      <w:pPr>
        <w:tabs>
          <w:tab w:val="num" w:pos="1656"/>
        </w:tabs>
        <w:ind w:left="1656" w:hanging="576"/>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FD7D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783D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8E6E8E"/>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2560148A"/>
    <w:multiLevelType w:val="singleLevel"/>
    <w:tmpl w:val="D7F8E72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A741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73B4B44"/>
    <w:multiLevelType w:val="hybridMultilevel"/>
    <w:tmpl w:val="549EB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B4599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AE10B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FFA20BE"/>
    <w:multiLevelType w:val="singleLevel"/>
    <w:tmpl w:val="08090001"/>
    <w:lvl w:ilvl="0">
      <w:start w:val="1"/>
      <w:numFmt w:val="bullet"/>
      <w:lvlText w:val=""/>
      <w:lvlJc w:val="left"/>
      <w:pPr>
        <w:ind w:left="720" w:hanging="360"/>
      </w:pPr>
      <w:rPr>
        <w:rFonts w:ascii="Symbol" w:hAnsi="Symbol" w:hint="default"/>
      </w:rPr>
    </w:lvl>
  </w:abstractNum>
  <w:abstractNum w:abstractNumId="11" w15:restartNumberingAfterBreak="0">
    <w:nsid w:val="40292DDC"/>
    <w:multiLevelType w:val="hybridMultilevel"/>
    <w:tmpl w:val="7DEE7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A07400"/>
    <w:multiLevelType w:val="singleLevel"/>
    <w:tmpl w:val="D7F8E72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BFB344D"/>
    <w:multiLevelType w:val="hybridMultilevel"/>
    <w:tmpl w:val="E7347B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B265B1"/>
    <w:multiLevelType w:val="hybridMultilevel"/>
    <w:tmpl w:val="7EA05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7784E13"/>
    <w:multiLevelType w:val="hybridMultilevel"/>
    <w:tmpl w:val="04F6D598"/>
    <w:lvl w:ilvl="0" w:tplc="0BB6C6EC">
      <w:start w:val="1"/>
      <w:numFmt w:val="lowerLetter"/>
      <w:lvlText w:val="(%1)"/>
      <w:lvlJc w:val="left"/>
      <w:pPr>
        <w:tabs>
          <w:tab w:val="num" w:pos="786"/>
        </w:tabs>
        <w:ind w:left="786" w:hanging="360"/>
      </w:pPr>
      <w:rPr>
        <w:rFonts w:cs="Times New Roman" w:hint="default"/>
      </w:rPr>
    </w:lvl>
    <w:lvl w:ilvl="1" w:tplc="04090019" w:tentative="1">
      <w:start w:val="1"/>
      <w:numFmt w:val="lowerLetter"/>
      <w:lvlText w:val="%2."/>
      <w:lvlJc w:val="left"/>
      <w:pPr>
        <w:tabs>
          <w:tab w:val="num" w:pos="1506"/>
        </w:tabs>
        <w:ind w:left="1506" w:hanging="360"/>
      </w:pPr>
      <w:rPr>
        <w:rFonts w:cs="Times New Roman"/>
      </w:rPr>
    </w:lvl>
    <w:lvl w:ilvl="2" w:tplc="0409001B" w:tentative="1">
      <w:start w:val="1"/>
      <w:numFmt w:val="lowerRoman"/>
      <w:lvlText w:val="%3."/>
      <w:lvlJc w:val="right"/>
      <w:pPr>
        <w:tabs>
          <w:tab w:val="num" w:pos="2226"/>
        </w:tabs>
        <w:ind w:left="2226" w:hanging="180"/>
      </w:pPr>
      <w:rPr>
        <w:rFonts w:cs="Times New Roman"/>
      </w:rPr>
    </w:lvl>
    <w:lvl w:ilvl="3" w:tplc="0409000F" w:tentative="1">
      <w:start w:val="1"/>
      <w:numFmt w:val="decimal"/>
      <w:lvlText w:val="%4."/>
      <w:lvlJc w:val="left"/>
      <w:pPr>
        <w:tabs>
          <w:tab w:val="num" w:pos="2946"/>
        </w:tabs>
        <w:ind w:left="2946" w:hanging="360"/>
      </w:pPr>
      <w:rPr>
        <w:rFonts w:cs="Times New Roman"/>
      </w:rPr>
    </w:lvl>
    <w:lvl w:ilvl="4" w:tplc="04090019" w:tentative="1">
      <w:start w:val="1"/>
      <w:numFmt w:val="lowerLetter"/>
      <w:lvlText w:val="%5."/>
      <w:lvlJc w:val="left"/>
      <w:pPr>
        <w:tabs>
          <w:tab w:val="num" w:pos="3666"/>
        </w:tabs>
        <w:ind w:left="3666" w:hanging="360"/>
      </w:pPr>
      <w:rPr>
        <w:rFonts w:cs="Times New Roman"/>
      </w:rPr>
    </w:lvl>
    <w:lvl w:ilvl="5" w:tplc="0409001B" w:tentative="1">
      <w:start w:val="1"/>
      <w:numFmt w:val="lowerRoman"/>
      <w:lvlText w:val="%6."/>
      <w:lvlJc w:val="right"/>
      <w:pPr>
        <w:tabs>
          <w:tab w:val="num" w:pos="4386"/>
        </w:tabs>
        <w:ind w:left="4386" w:hanging="180"/>
      </w:pPr>
      <w:rPr>
        <w:rFonts w:cs="Times New Roman"/>
      </w:rPr>
    </w:lvl>
    <w:lvl w:ilvl="6" w:tplc="0409000F" w:tentative="1">
      <w:start w:val="1"/>
      <w:numFmt w:val="decimal"/>
      <w:lvlText w:val="%7."/>
      <w:lvlJc w:val="left"/>
      <w:pPr>
        <w:tabs>
          <w:tab w:val="num" w:pos="5106"/>
        </w:tabs>
        <w:ind w:left="5106" w:hanging="360"/>
      </w:pPr>
      <w:rPr>
        <w:rFonts w:cs="Times New Roman"/>
      </w:rPr>
    </w:lvl>
    <w:lvl w:ilvl="7" w:tplc="04090019" w:tentative="1">
      <w:start w:val="1"/>
      <w:numFmt w:val="lowerLetter"/>
      <w:lvlText w:val="%8."/>
      <w:lvlJc w:val="left"/>
      <w:pPr>
        <w:tabs>
          <w:tab w:val="num" w:pos="5826"/>
        </w:tabs>
        <w:ind w:left="5826" w:hanging="360"/>
      </w:pPr>
      <w:rPr>
        <w:rFonts w:cs="Times New Roman"/>
      </w:rPr>
    </w:lvl>
    <w:lvl w:ilvl="8" w:tplc="0409001B" w:tentative="1">
      <w:start w:val="1"/>
      <w:numFmt w:val="lowerRoman"/>
      <w:lvlText w:val="%9."/>
      <w:lvlJc w:val="right"/>
      <w:pPr>
        <w:tabs>
          <w:tab w:val="num" w:pos="6546"/>
        </w:tabs>
        <w:ind w:left="6546" w:hanging="180"/>
      </w:pPr>
      <w:rPr>
        <w:rFonts w:cs="Times New Roman"/>
      </w:rPr>
    </w:lvl>
  </w:abstractNum>
  <w:abstractNum w:abstractNumId="16" w15:restartNumberingAfterBreak="0">
    <w:nsid w:val="5D8B659A"/>
    <w:multiLevelType w:val="hybridMultilevel"/>
    <w:tmpl w:val="11B21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91090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5E26E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63D7D96"/>
    <w:multiLevelType w:val="hybridMultilevel"/>
    <w:tmpl w:val="E7347B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0F076C"/>
    <w:multiLevelType w:val="singleLevel"/>
    <w:tmpl w:val="D7F8E724"/>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AA8035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C537AE4"/>
    <w:multiLevelType w:val="hybridMultilevel"/>
    <w:tmpl w:val="C038C004"/>
    <w:lvl w:ilvl="0" w:tplc="DD3015E6">
      <w:start w:val="10"/>
      <w:numFmt w:val="bullet"/>
      <w:lvlText w:val=""/>
      <w:lvlJc w:val="left"/>
      <w:pPr>
        <w:ind w:left="720" w:hanging="360"/>
      </w:pPr>
      <w:rPr>
        <w:rFonts w:ascii="Symbol" w:eastAsia="Times New Roman"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F13C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4DB51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7BE7938"/>
    <w:multiLevelType w:val="hybridMultilevel"/>
    <w:tmpl w:val="3C3EA0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7"/>
  </w:num>
  <w:num w:numId="3">
    <w:abstractNumId w:val="16"/>
  </w:num>
  <w:num w:numId="4">
    <w:abstractNumId w:val="23"/>
  </w:num>
  <w:num w:numId="5">
    <w:abstractNumId w:val="4"/>
  </w:num>
  <w:num w:numId="6">
    <w:abstractNumId w:val="2"/>
  </w:num>
  <w:num w:numId="7">
    <w:abstractNumId w:val="9"/>
  </w:num>
  <w:num w:numId="8">
    <w:abstractNumId w:val="10"/>
  </w:num>
  <w:num w:numId="9">
    <w:abstractNumId w:val="17"/>
  </w:num>
  <w:num w:numId="10">
    <w:abstractNumId w:val="21"/>
  </w:num>
  <w:num w:numId="11">
    <w:abstractNumId w:val="6"/>
  </w:num>
  <w:num w:numId="12">
    <w:abstractNumId w:val="18"/>
  </w:num>
  <w:num w:numId="13">
    <w:abstractNumId w:val="8"/>
  </w:num>
  <w:num w:numId="14">
    <w:abstractNumId w:val="24"/>
  </w:num>
  <w:num w:numId="15">
    <w:abstractNumId w:val="3"/>
  </w:num>
  <w:num w:numId="16">
    <w:abstractNumId w:val="12"/>
  </w:num>
  <w:num w:numId="17">
    <w:abstractNumId w:val="20"/>
  </w:num>
  <w:num w:numId="18">
    <w:abstractNumId w:val="5"/>
  </w:num>
  <w:num w:numId="19">
    <w:abstractNumId w:val="25"/>
  </w:num>
  <w:num w:numId="20">
    <w:abstractNumId w:val="15"/>
  </w:num>
  <w:num w:numId="21">
    <w:abstractNumId w:val="13"/>
  </w:num>
  <w:num w:numId="22">
    <w:abstractNumId w:val="0"/>
  </w:num>
  <w:num w:numId="23">
    <w:abstractNumId w:val="19"/>
  </w:num>
  <w:num w:numId="24">
    <w:abstractNumId w:val="14"/>
    <w:lvlOverride w:ilvl="0"/>
    <w:lvlOverride w:ilvl="1"/>
    <w:lvlOverride w:ilvl="2"/>
    <w:lvlOverride w:ilvl="3"/>
    <w:lvlOverride w:ilvl="4"/>
    <w:lvlOverride w:ilvl="5"/>
    <w:lvlOverride w:ilvl="6"/>
    <w:lvlOverride w:ilvl="7"/>
    <w:lvlOverride w:ilvl="8"/>
  </w:num>
  <w:num w:numId="25">
    <w:abstractNumId w:val="1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0E3"/>
    <w:rsid w:val="00177C76"/>
    <w:rsid w:val="001938BE"/>
    <w:rsid w:val="001D0E6A"/>
    <w:rsid w:val="001E125B"/>
    <w:rsid w:val="002073C0"/>
    <w:rsid w:val="00277C35"/>
    <w:rsid w:val="00297FD7"/>
    <w:rsid w:val="002C57CA"/>
    <w:rsid w:val="002C5B05"/>
    <w:rsid w:val="002E7237"/>
    <w:rsid w:val="003A7B1F"/>
    <w:rsid w:val="003D4303"/>
    <w:rsid w:val="004040E3"/>
    <w:rsid w:val="004600EE"/>
    <w:rsid w:val="004C16F2"/>
    <w:rsid w:val="00595659"/>
    <w:rsid w:val="005B208A"/>
    <w:rsid w:val="005E399D"/>
    <w:rsid w:val="0062158D"/>
    <w:rsid w:val="00660FF7"/>
    <w:rsid w:val="00667D70"/>
    <w:rsid w:val="00685EC2"/>
    <w:rsid w:val="00687F83"/>
    <w:rsid w:val="006D58A4"/>
    <w:rsid w:val="0073199F"/>
    <w:rsid w:val="007366A9"/>
    <w:rsid w:val="007F13E6"/>
    <w:rsid w:val="00816EF6"/>
    <w:rsid w:val="008224D1"/>
    <w:rsid w:val="008C6702"/>
    <w:rsid w:val="00903244"/>
    <w:rsid w:val="009547AB"/>
    <w:rsid w:val="009B46C6"/>
    <w:rsid w:val="00A00DCB"/>
    <w:rsid w:val="00A57392"/>
    <w:rsid w:val="00AB4A5A"/>
    <w:rsid w:val="00AB597F"/>
    <w:rsid w:val="00B04BB9"/>
    <w:rsid w:val="00C32ECA"/>
    <w:rsid w:val="00C476BC"/>
    <w:rsid w:val="00C771FE"/>
    <w:rsid w:val="00CC4510"/>
    <w:rsid w:val="00D17A14"/>
    <w:rsid w:val="00D675E0"/>
    <w:rsid w:val="00D83206"/>
    <w:rsid w:val="00D8398F"/>
    <w:rsid w:val="00D86B6A"/>
    <w:rsid w:val="00D92EA8"/>
    <w:rsid w:val="00DA3643"/>
    <w:rsid w:val="00E023AE"/>
    <w:rsid w:val="00E02B35"/>
    <w:rsid w:val="00E60B3F"/>
    <w:rsid w:val="00EB4E5F"/>
    <w:rsid w:val="00EE07C7"/>
    <w:rsid w:val="00F272D8"/>
    <w:rsid w:val="00F2776E"/>
    <w:rsid w:val="00F43AC9"/>
    <w:rsid w:val="00F96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E66C2"/>
  <w15:docId w15:val="{145E6C31-17B6-472D-BE5A-73BE01E7B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0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40E3"/>
    <w:rPr>
      <w:color w:val="0000FF" w:themeColor="hyperlink"/>
      <w:u w:val="single"/>
    </w:rPr>
  </w:style>
  <w:style w:type="paragraph" w:styleId="ListParagraph">
    <w:name w:val="List Paragraph"/>
    <w:basedOn w:val="Normal"/>
    <w:uiPriority w:val="34"/>
    <w:qFormat/>
    <w:rsid w:val="004040E3"/>
    <w:pPr>
      <w:ind w:left="720"/>
      <w:contextualSpacing/>
    </w:pPr>
  </w:style>
  <w:style w:type="table" w:styleId="TableGrid">
    <w:name w:val="Table Grid"/>
    <w:basedOn w:val="TableNormal"/>
    <w:uiPriority w:val="59"/>
    <w:rsid w:val="00404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85EC2"/>
    <w:rPr>
      <w:color w:val="800080" w:themeColor="followedHyperlink"/>
      <w:u w:val="single"/>
    </w:rPr>
  </w:style>
  <w:style w:type="paragraph" w:styleId="BalloonText">
    <w:name w:val="Balloon Text"/>
    <w:basedOn w:val="Normal"/>
    <w:link w:val="BalloonTextChar"/>
    <w:uiPriority w:val="99"/>
    <w:semiHidden/>
    <w:unhideWhenUsed/>
    <w:rsid w:val="00E02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3AE"/>
    <w:rPr>
      <w:rFonts w:ascii="Tahoma" w:hAnsi="Tahoma" w:cs="Tahoma"/>
      <w:sz w:val="16"/>
      <w:szCs w:val="16"/>
    </w:rPr>
  </w:style>
  <w:style w:type="paragraph" w:styleId="FootnoteText">
    <w:name w:val="footnote text"/>
    <w:basedOn w:val="Normal"/>
    <w:link w:val="FootnoteTextChar"/>
    <w:uiPriority w:val="99"/>
    <w:unhideWhenUsed/>
    <w:rsid w:val="00660FF7"/>
    <w:pPr>
      <w:spacing w:after="0" w:line="240" w:lineRule="auto"/>
    </w:pPr>
    <w:rPr>
      <w:sz w:val="20"/>
      <w:szCs w:val="20"/>
    </w:rPr>
  </w:style>
  <w:style w:type="character" w:customStyle="1" w:styleId="FootnoteTextChar">
    <w:name w:val="Footnote Text Char"/>
    <w:basedOn w:val="DefaultParagraphFont"/>
    <w:link w:val="FootnoteText"/>
    <w:uiPriority w:val="99"/>
    <w:rsid w:val="00660FF7"/>
    <w:rPr>
      <w:sz w:val="20"/>
      <w:szCs w:val="20"/>
    </w:rPr>
  </w:style>
  <w:style w:type="character" w:styleId="FootnoteReference">
    <w:name w:val="footnote reference"/>
    <w:basedOn w:val="DefaultParagraphFont"/>
    <w:uiPriority w:val="99"/>
    <w:semiHidden/>
    <w:unhideWhenUsed/>
    <w:rsid w:val="00660FF7"/>
    <w:rPr>
      <w:vertAlign w:val="superscript"/>
    </w:rPr>
  </w:style>
  <w:style w:type="table" w:customStyle="1" w:styleId="TableGrid1">
    <w:name w:val="Table Grid1"/>
    <w:basedOn w:val="TableNormal"/>
    <w:next w:val="TableGrid"/>
    <w:uiPriority w:val="39"/>
    <w:rsid w:val="001D0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27392">
      <w:bodyDiv w:val="1"/>
      <w:marLeft w:val="0"/>
      <w:marRight w:val="0"/>
      <w:marTop w:val="0"/>
      <w:marBottom w:val="0"/>
      <w:divBdr>
        <w:top w:val="none" w:sz="0" w:space="0" w:color="auto"/>
        <w:left w:val="none" w:sz="0" w:space="0" w:color="auto"/>
        <w:bottom w:val="none" w:sz="0" w:space="0" w:color="auto"/>
        <w:right w:val="none" w:sz="0" w:space="0" w:color="auto"/>
      </w:divBdr>
    </w:div>
    <w:div w:id="165144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admin.ox.ac.uk/academic-recruitment" TargetMode="External"/><Relationship Id="rId13" Type="http://schemas.openxmlformats.org/officeDocument/2006/relationships/hyperlink" Target="https://edu.admin.ox.ac.uk/race-equality-charter" TargetMode="External"/><Relationship Id="rId18" Type="http://schemas.openxmlformats.org/officeDocument/2006/relationships/hyperlink" Target="https://staffimmigration.admin.ox.ac.uk/" TargetMode="External"/><Relationship Id="rId3" Type="http://schemas.openxmlformats.org/officeDocument/2006/relationships/styles" Target="styles.xml"/><Relationship Id="rId21" Type="http://schemas.openxmlformats.org/officeDocument/2006/relationships/hyperlink" Target="https://hr.admin.ox.ac.uk/guide-to-the-appointment-associate-professors" TargetMode="External"/><Relationship Id="rId7" Type="http://schemas.openxmlformats.org/officeDocument/2006/relationships/endnotes" Target="endnotes.xml"/><Relationship Id="rId12" Type="http://schemas.openxmlformats.org/officeDocument/2006/relationships/hyperlink" Target="https://edu.admin.ox.ac.uk/athena-swan" TargetMode="External"/><Relationship Id="rId17" Type="http://schemas.openxmlformats.org/officeDocument/2006/relationships/hyperlink" Target="https://hr.admin.ox.ac.uk/recruitmen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ma.org.uk/pay-and-contracts/job-planning/job-plans-by-specialty/model-job-plans-by-specialty" TargetMode="External"/><Relationship Id="rId20" Type="http://schemas.openxmlformats.org/officeDocument/2006/relationships/hyperlink" Target="https://hr.admin.ox.ac.uk/guide-to-the-appointment-associate-professo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naccess.ox.ac.uk/2020/02/24/oxfords-principles-for-responsible-research-metrics-and-implementing-dor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hr.admin.ox.ac.uk/academic-staffing-further-particulars-templates" TargetMode="External"/><Relationship Id="rId23" Type="http://schemas.openxmlformats.org/officeDocument/2006/relationships/hyperlink" Target="mailto:ingunn.haugen@medsci.ox.ac.uk" TargetMode="External"/><Relationship Id="rId10" Type="http://schemas.openxmlformats.org/officeDocument/2006/relationships/hyperlink" Target="https://hr.admin.ox.ac.uk/associate-professorship-inclusive-recruitment-guidelines" TargetMode="External"/><Relationship Id="rId19" Type="http://schemas.openxmlformats.org/officeDocument/2006/relationships/hyperlink" Target="https://hr.admin.ox.ac.uk/joint-appointment-procedures" TargetMode="External"/><Relationship Id="rId4" Type="http://schemas.openxmlformats.org/officeDocument/2006/relationships/settings" Target="settings.xml"/><Relationship Id="rId9" Type="http://schemas.openxmlformats.org/officeDocument/2006/relationships/hyperlink" Target="https://hr.admin.ox.ac.uk/guide-to-the-appointment-associate-professors" TargetMode="External"/><Relationship Id="rId14" Type="http://schemas.openxmlformats.org/officeDocument/2006/relationships/hyperlink" Target="https://edu.admin.ox.ac.uk/networks-and-contacts" TargetMode="External"/><Relationship Id="rId22" Type="http://schemas.openxmlformats.org/officeDocument/2006/relationships/hyperlink" Target="https://hr.admin.ox.ac.uk/joint-appointment-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66D3E-996E-4EA4-90BF-9D0610FA7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10</Pages>
  <Words>3607</Words>
  <Characters>20564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Ingunn Haugen</dc:creator>
  <cp:lastModifiedBy>Ingunn Haugen</cp:lastModifiedBy>
  <cp:revision>9</cp:revision>
  <dcterms:created xsi:type="dcterms:W3CDTF">2022-11-30T10:01:00Z</dcterms:created>
  <dcterms:modified xsi:type="dcterms:W3CDTF">2022-11-30T12:10:00Z</dcterms:modified>
</cp:coreProperties>
</file>